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3D2D4" w14:textId="48AEB555" w:rsidR="00AE2373" w:rsidRPr="00F84EE4" w:rsidRDefault="00AE2373" w:rsidP="00AE2373">
      <w:pPr>
        <w:rPr>
          <w:b/>
          <w:bCs/>
        </w:rPr>
      </w:pPr>
      <w:r w:rsidRPr="00F84EE4">
        <w:rPr>
          <w:b/>
          <w:bCs/>
        </w:rPr>
        <w:t xml:space="preserve">AMHS-KFLA Governance Moving Forward </w:t>
      </w:r>
      <w:r>
        <w:rPr>
          <w:b/>
          <w:bCs/>
        </w:rPr>
        <w:t xml:space="preserve"> </w:t>
      </w:r>
    </w:p>
    <w:p w14:paraId="7BBBCFD3" w14:textId="77777777" w:rsidR="00AE2373" w:rsidRPr="00F84EE4" w:rsidRDefault="00AE2373" w:rsidP="00AE2373">
      <w:pPr>
        <w:rPr>
          <w:b/>
          <w:bCs/>
        </w:rPr>
      </w:pPr>
      <w:r w:rsidRPr="00F84EE4">
        <w:rPr>
          <w:b/>
          <w:bCs/>
        </w:rPr>
        <w:t>Context</w:t>
      </w:r>
    </w:p>
    <w:p w14:paraId="02CC47B2" w14:textId="26BECEFD" w:rsidR="0053532D" w:rsidRDefault="00AE2373" w:rsidP="00AE2373">
      <w:r w:rsidRPr="00C27F36">
        <w:t>A</w:t>
      </w:r>
      <w:r w:rsidR="004B59DA">
        <w:t>ddiction and Mental Health Services - Kingston, Frontenac, Lennox &amp; Addington (A</w:t>
      </w:r>
      <w:r w:rsidRPr="00C27F36">
        <w:t>MHS-KFLA</w:t>
      </w:r>
      <w:r w:rsidR="004B59DA">
        <w:t>)</w:t>
      </w:r>
      <w:r w:rsidRPr="00C27F36">
        <w:t xml:space="preserve"> has experienced significant change through 2018 to the present</w:t>
      </w:r>
      <w:r w:rsidR="009D5883" w:rsidRPr="00C27F36">
        <w:t xml:space="preserve"> and has emerged in a strengthened fashion to deliver on its vision and mission</w:t>
      </w:r>
      <w:r w:rsidR="0053532D">
        <w:t xml:space="preserve">, which </w:t>
      </w:r>
      <w:r w:rsidR="004B59DA">
        <w:t>are</w:t>
      </w:r>
      <w:r w:rsidR="0053532D">
        <w:t>:</w:t>
      </w:r>
      <w:r w:rsidRPr="00C27F36">
        <w:t xml:space="preserve">  </w:t>
      </w:r>
    </w:p>
    <w:p w14:paraId="1565C6AD" w14:textId="77777777" w:rsidR="0053532D" w:rsidRPr="004B59DA" w:rsidRDefault="0053532D" w:rsidP="0053532D">
      <w:pPr>
        <w:ind w:left="720"/>
        <w:rPr>
          <w:i/>
          <w:iCs/>
        </w:rPr>
      </w:pPr>
      <w:r w:rsidRPr="004B59DA">
        <w:rPr>
          <w:b/>
          <w:bCs/>
          <w:i/>
          <w:iCs/>
        </w:rPr>
        <w:t xml:space="preserve">Vision:  </w:t>
      </w:r>
      <w:r w:rsidRPr="004B59DA">
        <w:rPr>
          <w:i/>
          <w:iCs/>
        </w:rPr>
        <w:t>A community where people have wellness, acceptance, and a sense of belonging</w:t>
      </w:r>
    </w:p>
    <w:p w14:paraId="7C8396A3" w14:textId="77777777" w:rsidR="0053532D" w:rsidRPr="004B59DA" w:rsidRDefault="0053532D" w:rsidP="0053532D">
      <w:pPr>
        <w:ind w:left="720"/>
        <w:rPr>
          <w:i/>
          <w:iCs/>
        </w:rPr>
      </w:pPr>
      <w:r w:rsidRPr="004B59DA">
        <w:rPr>
          <w:b/>
          <w:bCs/>
          <w:i/>
          <w:iCs/>
        </w:rPr>
        <w:t xml:space="preserve">Mission:  </w:t>
      </w:r>
      <w:r w:rsidRPr="004B59DA">
        <w:rPr>
          <w:i/>
          <w:iCs/>
        </w:rPr>
        <w:t>As a leading, transformative, and collaborative organization, AMHS-KFLA’s mission is to provide responsive, high-quality, community-based addiction and mental health services that empower the people it serves to be well and achieve their full potential.</w:t>
      </w:r>
    </w:p>
    <w:p w14:paraId="5F36E978" w14:textId="77777777" w:rsidR="0053532D" w:rsidRPr="004B59DA" w:rsidRDefault="0053532D" w:rsidP="0053532D">
      <w:pPr>
        <w:ind w:left="720"/>
        <w:rPr>
          <w:i/>
          <w:iCs/>
        </w:rPr>
      </w:pPr>
      <w:r w:rsidRPr="004B59DA">
        <w:rPr>
          <w:b/>
          <w:bCs/>
          <w:i/>
          <w:iCs/>
        </w:rPr>
        <w:t xml:space="preserve">Values: </w:t>
      </w:r>
      <w:r w:rsidRPr="004B59DA">
        <w:rPr>
          <w:i/>
          <w:iCs/>
        </w:rPr>
        <w:t>Compassion, Innovation, Excellence and Accountability</w:t>
      </w:r>
    </w:p>
    <w:p w14:paraId="6F20D66C" w14:textId="1D50AD3D" w:rsidR="00AE2373" w:rsidRPr="00C27F36" w:rsidRDefault="00AE2373" w:rsidP="00AE2373">
      <w:pPr>
        <w:rPr>
          <w:rFonts w:ascii="Helvetica" w:eastAsia="Times New Roman" w:hAnsi="Helvetica" w:cs="Times New Roman"/>
          <w:sz w:val="24"/>
          <w:szCs w:val="24"/>
          <w:lang w:eastAsia="en-CA"/>
        </w:rPr>
      </w:pPr>
      <w:r w:rsidRPr="00C27F36">
        <w:t xml:space="preserve">The Leadership are focused to build with significant </w:t>
      </w:r>
      <w:r w:rsidR="009D5883" w:rsidRPr="00C27F36">
        <w:t>system p</w:t>
      </w:r>
      <w:r w:rsidRPr="00C27F36">
        <w:t>artners</w:t>
      </w:r>
      <w:r w:rsidR="00CA3BC6">
        <w:t>,</w:t>
      </w:r>
      <w:r w:rsidRPr="00C27F36">
        <w:t xml:space="preserve"> an integrated Addictions and Mental Health System across KFLA.  We are recruiting an experienced board of nine (9) that embraces th</w:t>
      </w:r>
      <w:r w:rsidR="009D5883" w:rsidRPr="00C27F36">
        <w:t>at</w:t>
      </w:r>
      <w:r w:rsidRPr="00C27F36">
        <w:t xml:space="preserve"> focus.    With the inception of the FLA-OHT</w:t>
      </w:r>
      <w:r w:rsidR="009D5883" w:rsidRPr="00C27F36">
        <w:t>, AMHS-KFLA is seeking to</w:t>
      </w:r>
      <w:r w:rsidRPr="00C27F36">
        <w:t xml:space="preserve"> form </w:t>
      </w:r>
      <w:r w:rsidR="009D5883" w:rsidRPr="00C27F36">
        <w:t>a</w:t>
      </w:r>
      <w:r w:rsidRPr="00C27F36">
        <w:t xml:space="preserve"> collaborative policy </w:t>
      </w:r>
      <w:r w:rsidR="00CA3BC6" w:rsidRPr="00C27F36">
        <w:t xml:space="preserve">governance </w:t>
      </w:r>
      <w:r w:rsidR="00CA3BC6" w:rsidRPr="004B59DA">
        <w:t>which</w:t>
      </w:r>
      <w:r w:rsidR="00CA3BC6">
        <w:t xml:space="preserve"> </w:t>
      </w:r>
      <w:r w:rsidRPr="00C27F36">
        <w:t xml:space="preserve">will oversee the integration of AMHS-KFLA with a focus on the quadruple aim – </w:t>
      </w:r>
    </w:p>
    <w:p w14:paraId="59CEE857" w14:textId="77777777" w:rsidR="00AE2373" w:rsidRPr="004B59DA" w:rsidRDefault="00AE2373" w:rsidP="00AE237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1A1A1A"/>
          <w:lang w:eastAsia="en-CA"/>
        </w:rPr>
      </w:pPr>
      <w:r w:rsidRPr="004B59DA">
        <w:rPr>
          <w:rFonts w:eastAsia="Times New Roman" w:cstheme="minorHAnsi"/>
          <w:i/>
          <w:iCs/>
          <w:color w:val="1A1A1A"/>
          <w:lang w:eastAsia="en-CA"/>
        </w:rPr>
        <w:t xml:space="preserve">Improving the patient and caregiver experience.  </w:t>
      </w:r>
    </w:p>
    <w:p w14:paraId="71B43C3A" w14:textId="77777777" w:rsidR="00AE2373" w:rsidRPr="004B59DA" w:rsidRDefault="00AE2373" w:rsidP="00AE237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1A1A1A"/>
          <w:lang w:eastAsia="en-CA"/>
        </w:rPr>
      </w:pPr>
      <w:r w:rsidRPr="004B59DA">
        <w:rPr>
          <w:rFonts w:eastAsia="Times New Roman" w:cstheme="minorHAnsi"/>
          <w:i/>
          <w:iCs/>
          <w:color w:val="1A1A1A"/>
          <w:lang w:eastAsia="en-CA"/>
        </w:rPr>
        <w:t>Improving the health of populations.</w:t>
      </w:r>
    </w:p>
    <w:p w14:paraId="2A77691E" w14:textId="77777777" w:rsidR="00AE2373" w:rsidRPr="004B59DA" w:rsidRDefault="00AE2373" w:rsidP="00AE237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1A1A1A"/>
          <w:lang w:eastAsia="en-CA"/>
        </w:rPr>
      </w:pPr>
      <w:r w:rsidRPr="004B59DA">
        <w:rPr>
          <w:rFonts w:eastAsia="Times New Roman" w:cstheme="minorHAnsi"/>
          <w:i/>
          <w:iCs/>
          <w:color w:val="1A1A1A"/>
          <w:lang w:eastAsia="en-CA"/>
        </w:rPr>
        <w:t>Reducing the per capita cost of health care.</w:t>
      </w:r>
    </w:p>
    <w:p w14:paraId="42087B0A" w14:textId="77777777" w:rsidR="00AE2373" w:rsidRPr="004B59DA" w:rsidRDefault="00AE2373" w:rsidP="00AE237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1A1A1A"/>
          <w:lang w:eastAsia="en-CA"/>
        </w:rPr>
      </w:pPr>
      <w:r w:rsidRPr="004B59DA">
        <w:rPr>
          <w:rFonts w:eastAsia="Times New Roman" w:cstheme="minorHAnsi"/>
          <w:i/>
          <w:iCs/>
          <w:color w:val="1A1A1A"/>
          <w:lang w:eastAsia="en-CA"/>
        </w:rPr>
        <w:t>Improving the work life of providers.</w:t>
      </w:r>
    </w:p>
    <w:p w14:paraId="5A6511FD" w14:textId="7B4DBA8A" w:rsidR="00AE2373" w:rsidRDefault="00AE2373" w:rsidP="00AE2373">
      <w:r>
        <w:t xml:space="preserve">Collaborative governance in this case means Board members may come from organizations such as Kingston Community Health Centre, Queen’s University Health Sciences, Kingston Health Sciences, Primary Care Network, Providence Care, </w:t>
      </w:r>
      <w:r w:rsidR="004B59DA">
        <w:t xml:space="preserve">the </w:t>
      </w:r>
      <w:r>
        <w:t xml:space="preserve">AMHS-KFLA Client </w:t>
      </w:r>
      <w:r w:rsidR="004B59DA">
        <w:t xml:space="preserve">&amp; </w:t>
      </w:r>
      <w:r>
        <w:t xml:space="preserve">Family Advisory Council and the public at large.  The Board will govern according to the Addiction and Mental Health – KFLA Ontario Corporation Bylaws. The Board will fulfil the requirements of Ontario Health </w:t>
      </w:r>
      <w:r w:rsidRPr="009D7A49">
        <w:t>Governance structures</w:t>
      </w:r>
      <w:r>
        <w:t xml:space="preserve"> for OHT’s</w:t>
      </w:r>
      <w:r w:rsidRPr="009D7A49">
        <w:t xml:space="preserve"> w</w:t>
      </w:r>
      <w:r>
        <w:t>hich</w:t>
      </w:r>
      <w:r w:rsidRPr="009D7A49">
        <w:t xml:space="preserve"> include</w:t>
      </w:r>
      <w:r>
        <w:t>:</w:t>
      </w:r>
      <w:r w:rsidRPr="009D7A49">
        <w:t xml:space="preserve"> </w:t>
      </w:r>
    </w:p>
    <w:p w14:paraId="726FEB34" w14:textId="77777777" w:rsidR="00AE2373" w:rsidRPr="004B59DA" w:rsidRDefault="00AE2373" w:rsidP="00AE2373">
      <w:pPr>
        <w:pStyle w:val="ListParagraph"/>
        <w:numPr>
          <w:ilvl w:val="0"/>
          <w:numId w:val="10"/>
        </w:numPr>
        <w:spacing w:after="0"/>
        <w:ind w:left="1080"/>
        <w:jc w:val="both"/>
        <w:rPr>
          <w:rFonts w:cstheme="minorHAnsi"/>
          <w:i/>
          <w:iCs/>
        </w:rPr>
      </w:pPr>
      <w:r w:rsidRPr="004B59DA">
        <w:rPr>
          <w:i/>
          <w:iCs/>
        </w:rPr>
        <w:t>Patients</w:t>
      </w:r>
    </w:p>
    <w:p w14:paraId="4A9F10FE" w14:textId="268DF39E" w:rsidR="00AE2373" w:rsidRPr="004B59DA" w:rsidRDefault="00AE2373" w:rsidP="00AE2373">
      <w:pPr>
        <w:pStyle w:val="ListParagraph"/>
        <w:numPr>
          <w:ilvl w:val="0"/>
          <w:numId w:val="10"/>
        </w:numPr>
        <w:spacing w:after="0"/>
        <w:ind w:left="1080"/>
        <w:jc w:val="both"/>
        <w:rPr>
          <w:rFonts w:cstheme="minorHAnsi"/>
          <w:i/>
          <w:iCs/>
        </w:rPr>
      </w:pPr>
      <w:r w:rsidRPr="004B59DA">
        <w:rPr>
          <w:rFonts w:cstheme="minorHAnsi"/>
          <w:i/>
          <w:iCs/>
        </w:rPr>
        <w:t>Physician and clinical leaders included as part of the leadership and/or governance structure</w:t>
      </w:r>
    </w:p>
    <w:p w14:paraId="535BB7B7" w14:textId="2EC7BE94" w:rsidR="00AE2373" w:rsidRPr="004B59DA" w:rsidRDefault="00AE2373" w:rsidP="00AE2373">
      <w:pPr>
        <w:pStyle w:val="ListParagraph"/>
        <w:numPr>
          <w:ilvl w:val="0"/>
          <w:numId w:val="9"/>
        </w:numPr>
        <w:spacing w:after="0"/>
        <w:ind w:left="1080"/>
        <w:jc w:val="both"/>
        <w:rPr>
          <w:rFonts w:cstheme="minorHAnsi"/>
          <w:i/>
          <w:iCs/>
        </w:rPr>
      </w:pPr>
      <w:r w:rsidRPr="004B59DA">
        <w:rPr>
          <w:rFonts w:cstheme="minorHAnsi"/>
          <w:i/>
          <w:iCs/>
        </w:rPr>
        <w:t>Governance model conducive to coordinated care delivery, support achievement of performance targets, and enable achievement of accountability objectives</w:t>
      </w:r>
    </w:p>
    <w:p w14:paraId="00A3C05A" w14:textId="4E452A6C" w:rsidR="00AE2373" w:rsidRPr="004B59DA" w:rsidRDefault="009D5883" w:rsidP="00AE2373">
      <w:pPr>
        <w:pStyle w:val="Default"/>
        <w:numPr>
          <w:ilvl w:val="0"/>
          <w:numId w:val="9"/>
        </w:numPr>
        <w:ind w:left="1080"/>
        <w:rPr>
          <w:rFonts w:asciiTheme="minorHAnsi" w:hAnsiTheme="minorHAnsi" w:cstheme="minorHAnsi"/>
          <w:i/>
          <w:iCs/>
          <w:sz w:val="22"/>
          <w:szCs w:val="22"/>
        </w:rPr>
      </w:pPr>
      <w:r w:rsidRPr="004B59DA">
        <w:rPr>
          <w:rFonts w:asciiTheme="minorHAnsi" w:hAnsiTheme="minorHAnsi" w:cstheme="minorHAnsi"/>
          <w:i/>
          <w:iCs/>
          <w:sz w:val="22"/>
          <w:szCs w:val="22"/>
        </w:rPr>
        <w:t>St</w:t>
      </w:r>
      <w:r w:rsidR="00AE2373" w:rsidRPr="004B59DA">
        <w:rPr>
          <w:rFonts w:asciiTheme="minorHAnsi" w:hAnsiTheme="minorHAnsi" w:cstheme="minorHAnsi"/>
          <w:i/>
          <w:iCs/>
          <w:sz w:val="22"/>
          <w:szCs w:val="22"/>
        </w:rPr>
        <w:t>rong financial management and controllership to oversee integrated funding envelope</w:t>
      </w:r>
    </w:p>
    <w:p w14:paraId="2516DA25" w14:textId="4E794B86" w:rsidR="00AE2373" w:rsidRPr="004B59DA" w:rsidRDefault="009D5883" w:rsidP="00AE2373">
      <w:pPr>
        <w:pStyle w:val="Default"/>
        <w:numPr>
          <w:ilvl w:val="0"/>
          <w:numId w:val="9"/>
        </w:numPr>
        <w:ind w:left="1080"/>
        <w:rPr>
          <w:rFonts w:asciiTheme="minorHAnsi" w:hAnsiTheme="minorHAnsi" w:cstheme="minorHAnsi"/>
          <w:i/>
          <w:iCs/>
          <w:sz w:val="22"/>
          <w:szCs w:val="22"/>
        </w:rPr>
      </w:pPr>
      <w:r w:rsidRPr="004B59DA">
        <w:rPr>
          <w:rFonts w:asciiTheme="minorHAnsi" w:hAnsiTheme="minorHAnsi" w:cstheme="minorHAnsi"/>
          <w:i/>
          <w:iCs/>
          <w:sz w:val="22"/>
          <w:szCs w:val="22"/>
        </w:rPr>
        <w:t xml:space="preserve">Reflects </w:t>
      </w:r>
      <w:r w:rsidR="00AE2373" w:rsidRPr="004B59DA">
        <w:rPr>
          <w:rFonts w:asciiTheme="minorHAnsi" w:hAnsiTheme="minorHAnsi" w:cstheme="minorHAnsi"/>
          <w:i/>
          <w:iCs/>
          <w:sz w:val="22"/>
          <w:szCs w:val="22"/>
        </w:rPr>
        <w:t>a central brand</w:t>
      </w:r>
    </w:p>
    <w:p w14:paraId="78BB7FAD" w14:textId="77777777" w:rsidR="00AE2373" w:rsidRPr="00560877" w:rsidRDefault="00AE2373" w:rsidP="00AE237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1A1A1A"/>
          <w:lang w:eastAsia="en-CA"/>
        </w:rPr>
      </w:pPr>
      <w:r w:rsidRPr="00560877">
        <w:rPr>
          <w:rFonts w:eastAsia="Times New Roman" w:cstheme="minorHAnsi"/>
          <w:b/>
          <w:bCs/>
          <w:color w:val="1A1A1A"/>
          <w:lang w:eastAsia="en-CA"/>
        </w:rPr>
        <w:t>Board Recruitment Process</w:t>
      </w:r>
    </w:p>
    <w:p w14:paraId="379B6D1C" w14:textId="1D3DD711" w:rsidR="00AE2373" w:rsidRDefault="00AE2373" w:rsidP="00AE2373">
      <w:r>
        <w:t xml:space="preserve">Persons interested </w:t>
      </w:r>
      <w:r w:rsidRPr="00C27F36">
        <w:t>in</w:t>
      </w:r>
      <w:r w:rsidR="009D5883" w:rsidRPr="00C27F36">
        <w:t xml:space="preserve"> being considered for</w:t>
      </w:r>
      <w:r w:rsidRPr="00C27F36">
        <w:t xml:space="preserve"> Board member</w:t>
      </w:r>
      <w:r w:rsidR="009D5883" w:rsidRPr="00C27F36">
        <w:t>ship</w:t>
      </w:r>
      <w:r w:rsidRPr="00C27F36">
        <w:t xml:space="preserve"> must complete </w:t>
      </w:r>
      <w:r>
        <w:t xml:space="preserve">the attached application outlining their interest in AMHS-KFLA, qualifications and governance experience.  </w:t>
      </w:r>
    </w:p>
    <w:p w14:paraId="60B58E28" w14:textId="77777777" w:rsidR="00AE2373" w:rsidRPr="00933B43" w:rsidRDefault="00AE2373" w:rsidP="00AE2373"/>
    <w:p w14:paraId="268AC054" w14:textId="77777777" w:rsidR="00AE2373" w:rsidRDefault="00AE2373">
      <w:pPr>
        <w:rPr>
          <w:b/>
          <w:bCs/>
        </w:rPr>
      </w:pPr>
      <w:r>
        <w:rPr>
          <w:b/>
          <w:bCs/>
        </w:rPr>
        <w:br w:type="page"/>
      </w:r>
    </w:p>
    <w:p w14:paraId="3644C947" w14:textId="25FE4431" w:rsidR="001224D1" w:rsidRPr="001224D1" w:rsidRDefault="00D30653" w:rsidP="001224D1">
      <w:pPr>
        <w:rPr>
          <w:b/>
          <w:bCs/>
        </w:rPr>
      </w:pPr>
      <w:r>
        <w:rPr>
          <w:b/>
          <w:bCs/>
        </w:rPr>
        <w:lastRenderedPageBreak/>
        <w:t xml:space="preserve">Application for </w:t>
      </w:r>
      <w:r w:rsidR="001224D1" w:rsidRPr="001224D1">
        <w:rPr>
          <w:b/>
          <w:bCs/>
        </w:rPr>
        <w:t>Board of Directors</w:t>
      </w:r>
      <w:r w:rsidR="007256E6">
        <w:rPr>
          <w:b/>
          <w:bCs/>
        </w:rPr>
        <w:t xml:space="preserve"> AMHS-KFLA</w:t>
      </w:r>
    </w:p>
    <w:p w14:paraId="49941EAE" w14:textId="77777777" w:rsidR="001224D1" w:rsidRPr="001224D1" w:rsidRDefault="001224D1" w:rsidP="00D30653">
      <w:pPr>
        <w:rPr>
          <w:b/>
          <w:bCs/>
        </w:rPr>
      </w:pPr>
      <w:r w:rsidRPr="001224D1">
        <w:rPr>
          <w:b/>
          <w:bCs/>
        </w:rPr>
        <w:t>Instructions</w:t>
      </w:r>
    </w:p>
    <w:p w14:paraId="4150E5B4" w14:textId="03D5B3D2" w:rsidR="001224D1" w:rsidRPr="001224D1" w:rsidRDefault="001224D1" w:rsidP="00D30653">
      <w:pPr>
        <w:pStyle w:val="ListParagraph"/>
        <w:numPr>
          <w:ilvl w:val="0"/>
          <w:numId w:val="5"/>
        </w:numPr>
      </w:pPr>
      <w:r w:rsidRPr="001224D1">
        <w:t xml:space="preserve">To apply to be a member of the </w:t>
      </w:r>
      <w:r w:rsidR="004B59DA">
        <w:t>AMHS-KFLA</w:t>
      </w:r>
      <w:r w:rsidR="007256E6">
        <w:t xml:space="preserve"> </w:t>
      </w:r>
      <w:r w:rsidRPr="001224D1">
        <w:t>Board of Directors, you must complete this form and submit it with a copy of your current resume or a brief biographical sketch.</w:t>
      </w:r>
    </w:p>
    <w:p w14:paraId="68199F2B" w14:textId="132C906F" w:rsidR="00100619" w:rsidRPr="00100619" w:rsidRDefault="001224D1" w:rsidP="00100619">
      <w:pPr>
        <w:pStyle w:val="ListParagraph"/>
        <w:numPr>
          <w:ilvl w:val="0"/>
          <w:numId w:val="5"/>
        </w:numPr>
        <w:rPr>
          <w:i/>
        </w:rPr>
      </w:pPr>
      <w:r w:rsidRPr="001224D1">
        <w:t>Please submit your completed form and resume or biographical sketch by e-mail</w:t>
      </w:r>
      <w:r w:rsidR="003F0B89">
        <w:t xml:space="preserve"> to</w:t>
      </w:r>
      <w:r w:rsidRPr="001224D1">
        <w:t xml:space="preserve"> </w:t>
      </w:r>
      <w:r w:rsidR="003F0B89">
        <w:t>Bruce Swan</w:t>
      </w:r>
      <w:r w:rsidR="004B59DA">
        <w:t>,</w:t>
      </w:r>
      <w:r w:rsidR="003F0B89">
        <w:t xml:space="preserve"> Supervisor </w:t>
      </w:r>
      <w:r w:rsidR="00100619">
        <w:t xml:space="preserve">c/o Debbie Jones, Executive Assistant </w:t>
      </w:r>
      <w:r w:rsidR="004B59DA">
        <w:t xml:space="preserve">via email to </w:t>
      </w:r>
      <w:hyperlink r:id="rId7" w:history="1">
        <w:r w:rsidR="004B59DA" w:rsidRPr="007F0CAE">
          <w:rPr>
            <w:rStyle w:val="Hyperlink"/>
          </w:rPr>
          <w:t>djones@amhs-kfla.ca</w:t>
        </w:r>
      </w:hyperlink>
    </w:p>
    <w:p w14:paraId="3FF54BC7" w14:textId="42C3FC25" w:rsidR="001224D1" w:rsidRPr="004B59DA" w:rsidRDefault="001224D1" w:rsidP="00D30653">
      <w:pPr>
        <w:pStyle w:val="ListParagraph"/>
        <w:numPr>
          <w:ilvl w:val="0"/>
          <w:numId w:val="5"/>
        </w:numPr>
        <w:rPr>
          <w:b/>
          <w:bCs/>
          <w:i/>
        </w:rPr>
      </w:pPr>
      <w:r w:rsidRPr="004B59DA">
        <w:rPr>
          <w:b/>
          <w:bCs/>
        </w:rPr>
        <w:t xml:space="preserve">The deadline for applications is </w:t>
      </w:r>
      <w:r w:rsidR="003F0B89" w:rsidRPr="004B59DA">
        <w:rPr>
          <w:b/>
          <w:bCs/>
          <w:i/>
        </w:rPr>
        <w:t>December 11</w:t>
      </w:r>
      <w:r w:rsidR="003F0B89" w:rsidRPr="004B59DA">
        <w:rPr>
          <w:b/>
          <w:bCs/>
          <w:i/>
          <w:vertAlign w:val="superscript"/>
        </w:rPr>
        <w:t>th</w:t>
      </w:r>
      <w:r w:rsidR="003F0B89" w:rsidRPr="004B59DA">
        <w:rPr>
          <w:b/>
          <w:bCs/>
          <w:i/>
        </w:rPr>
        <w:t>, 2020</w:t>
      </w:r>
    </w:p>
    <w:p w14:paraId="4068DB8C" w14:textId="408442C4" w:rsidR="001224D1" w:rsidRDefault="001224D1" w:rsidP="00D30653">
      <w:pPr>
        <w:pStyle w:val="ListParagraph"/>
        <w:numPr>
          <w:ilvl w:val="0"/>
          <w:numId w:val="5"/>
        </w:numPr>
        <w:rPr>
          <w:i/>
        </w:rPr>
      </w:pPr>
      <w:r w:rsidRPr="001224D1">
        <w:t xml:space="preserve">For more information about the application process, please </w:t>
      </w:r>
      <w:r w:rsidR="00DE7AC3" w:rsidRPr="001224D1">
        <w:t>contact</w:t>
      </w:r>
      <w:r w:rsidRPr="001224D1">
        <w:t xml:space="preserve"> </w:t>
      </w:r>
      <w:r w:rsidR="003F0B89" w:rsidRPr="004B59DA">
        <w:rPr>
          <w:iCs/>
        </w:rPr>
        <w:t>Bruce Swan, Supervisor</w:t>
      </w:r>
      <w:r w:rsidR="00DE7AC3" w:rsidRPr="00D30653">
        <w:rPr>
          <w:iCs/>
        </w:rPr>
        <w:t>.  You can schedule an appointment to meet via telephone or virtually through Debbie Jones</w:t>
      </w:r>
      <w:r w:rsidR="004B59DA">
        <w:rPr>
          <w:iCs/>
        </w:rPr>
        <w:t>,</w:t>
      </w:r>
      <w:r w:rsidR="00DE7AC3" w:rsidRPr="00D30653">
        <w:rPr>
          <w:iCs/>
        </w:rPr>
        <w:t xml:space="preserve"> Executive Assistant.</w:t>
      </w:r>
      <w:r w:rsidR="00DE7AC3" w:rsidRPr="00D30653">
        <w:rPr>
          <w:i/>
        </w:rPr>
        <w:t xml:space="preserve">   </w:t>
      </w:r>
    </w:p>
    <w:p w14:paraId="5CD97497" w14:textId="0620BFF7" w:rsidR="006F0471" w:rsidRDefault="006F0471" w:rsidP="006F0471">
      <w:pPr>
        <w:rPr>
          <w:b/>
          <w:bCs/>
          <w:iCs/>
        </w:rPr>
      </w:pPr>
      <w:r>
        <w:rPr>
          <w:b/>
          <w:bCs/>
          <w:iCs/>
        </w:rPr>
        <w:t>Se</w:t>
      </w:r>
      <w:r w:rsidR="00AF764C">
        <w:rPr>
          <w:b/>
          <w:bCs/>
          <w:iCs/>
        </w:rPr>
        <w:t>le</w:t>
      </w:r>
      <w:r>
        <w:rPr>
          <w:b/>
          <w:bCs/>
          <w:iCs/>
        </w:rPr>
        <w:t>ction Process</w:t>
      </w:r>
    </w:p>
    <w:p w14:paraId="1D5A9EFF" w14:textId="77777777" w:rsidR="006F0471" w:rsidRDefault="006F0471" w:rsidP="006F0471">
      <w:pPr>
        <w:pStyle w:val="ListParagraph"/>
        <w:numPr>
          <w:ilvl w:val="0"/>
          <w:numId w:val="11"/>
        </w:numPr>
        <w:rPr>
          <w:iCs/>
        </w:rPr>
      </w:pPr>
      <w:r w:rsidRPr="00C27F36">
        <w:rPr>
          <w:iCs/>
        </w:rPr>
        <w:t xml:space="preserve">Applications will be </w:t>
      </w:r>
      <w:r>
        <w:rPr>
          <w:iCs/>
        </w:rPr>
        <w:t>reviewed by Bruce Swan, Supervisor based on the eligibility criteria, qualifications experience and structure of the Board of Directors.</w:t>
      </w:r>
    </w:p>
    <w:p w14:paraId="389263D2" w14:textId="443B5AB4" w:rsidR="006F0471" w:rsidRDefault="006F0471" w:rsidP="006F0471">
      <w:pPr>
        <w:pStyle w:val="ListParagraph"/>
        <w:numPr>
          <w:ilvl w:val="0"/>
          <w:numId w:val="11"/>
        </w:numPr>
        <w:rPr>
          <w:iCs/>
        </w:rPr>
      </w:pPr>
      <w:r>
        <w:rPr>
          <w:iCs/>
        </w:rPr>
        <w:t>Prospective Board Members will be interviewed, and references will be requested at that time.</w:t>
      </w:r>
    </w:p>
    <w:p w14:paraId="19F94EC7" w14:textId="77777777" w:rsidR="00DF5685" w:rsidRPr="001224D1" w:rsidRDefault="00DF5685" w:rsidP="00DF5685">
      <w:pPr>
        <w:rPr>
          <w:b/>
        </w:rPr>
      </w:pPr>
      <w:r w:rsidRPr="001224D1">
        <w:rPr>
          <w:b/>
        </w:rPr>
        <w:t>Eligibility Criteria and Conditions of Appointment</w:t>
      </w:r>
    </w:p>
    <w:p w14:paraId="0C4FE211" w14:textId="77777777" w:rsidR="00DF5685" w:rsidRPr="001224D1" w:rsidRDefault="00DF5685" w:rsidP="00DF5685">
      <w:pPr>
        <w:pStyle w:val="ListParagraph"/>
        <w:numPr>
          <w:ilvl w:val="0"/>
          <w:numId w:val="6"/>
        </w:numPr>
      </w:pPr>
      <w:r>
        <w:t>D</w:t>
      </w:r>
      <w:r w:rsidRPr="001224D1">
        <w:t>irectors must be at least 18 years old.</w:t>
      </w:r>
    </w:p>
    <w:p w14:paraId="6FA05B5F" w14:textId="42E6751D" w:rsidR="00DF5685" w:rsidRPr="003038BC" w:rsidRDefault="00DF5685" w:rsidP="00DF5685">
      <w:pPr>
        <w:pStyle w:val="ListParagraph"/>
        <w:numPr>
          <w:ilvl w:val="0"/>
          <w:numId w:val="6"/>
        </w:numPr>
        <w:rPr>
          <w:lang w:val="en-CA"/>
        </w:rPr>
      </w:pPr>
      <w:r w:rsidRPr="003038BC">
        <w:rPr>
          <w:lang w:val="en-CA"/>
        </w:rPr>
        <w:t>Individual</w:t>
      </w:r>
      <w:r w:rsidR="004B59DA">
        <w:rPr>
          <w:lang w:val="en-CA"/>
        </w:rPr>
        <w:t>s</w:t>
      </w:r>
      <w:r w:rsidRPr="003038BC">
        <w:rPr>
          <w:lang w:val="en-CA"/>
        </w:rPr>
        <w:t xml:space="preserve"> reside or </w:t>
      </w:r>
      <w:r w:rsidR="004B59DA">
        <w:rPr>
          <w:lang w:val="en-CA"/>
        </w:rPr>
        <w:t>are</w:t>
      </w:r>
      <w:r w:rsidRPr="003038BC">
        <w:rPr>
          <w:lang w:val="en-CA"/>
        </w:rPr>
        <w:t xml:space="preserve"> employed in the geographic area of Frontenac and Lennox and Addington</w:t>
      </w:r>
      <w:r w:rsidR="004B59DA">
        <w:rPr>
          <w:lang w:val="en-CA"/>
        </w:rPr>
        <w:t>.</w:t>
      </w:r>
    </w:p>
    <w:p w14:paraId="75DE4A5D" w14:textId="77777777" w:rsidR="00DF5685" w:rsidRPr="001224D1" w:rsidRDefault="00DF5685" w:rsidP="00DF5685">
      <w:pPr>
        <w:pStyle w:val="ListParagraph"/>
        <w:numPr>
          <w:ilvl w:val="0"/>
          <w:numId w:val="6"/>
        </w:numPr>
      </w:pPr>
      <w:r w:rsidRPr="001224D1">
        <w:t>Undischarged bankrupts are ineligible to serve as directors.</w:t>
      </w:r>
    </w:p>
    <w:p w14:paraId="6BD7BF8E" w14:textId="77777777" w:rsidR="00DF5685" w:rsidRPr="003038BC" w:rsidRDefault="00DF5685" w:rsidP="00DF5685">
      <w:pPr>
        <w:pStyle w:val="ListParagraph"/>
        <w:numPr>
          <w:ilvl w:val="0"/>
          <w:numId w:val="6"/>
        </w:numPr>
        <w:rPr>
          <w:lang w:val="en-CA"/>
        </w:rPr>
      </w:pPr>
      <w:r w:rsidRPr="003038BC">
        <w:rPr>
          <w:lang w:val="en-CA"/>
        </w:rPr>
        <w:t xml:space="preserve">No person who would otherwise be disqualified under the Act shall be eligible to be a Director. </w:t>
      </w:r>
    </w:p>
    <w:p w14:paraId="4EDC8878" w14:textId="77777777" w:rsidR="00DF5685" w:rsidRPr="003038BC" w:rsidRDefault="00DF5685" w:rsidP="00DF5685">
      <w:pPr>
        <w:pStyle w:val="ListParagraph"/>
        <w:numPr>
          <w:ilvl w:val="0"/>
          <w:numId w:val="6"/>
        </w:numPr>
        <w:rPr>
          <w:lang w:val="en-CA"/>
        </w:rPr>
      </w:pPr>
      <w:r w:rsidRPr="003038BC">
        <w:rPr>
          <w:lang w:val="en-CA"/>
        </w:rPr>
        <w:t xml:space="preserve">A Director must be in full agreement with the governing documents of the Corporation. A Director shall, at the time of his or her election (or within 10 days thereafter), and during the term of office as a Director, be a Member of the Corporation in good standing. </w:t>
      </w:r>
    </w:p>
    <w:p w14:paraId="0A274E93" w14:textId="77777777" w:rsidR="00DF5685" w:rsidRDefault="00DF5685" w:rsidP="00DF5685">
      <w:pPr>
        <w:rPr>
          <w:b/>
          <w:bCs/>
          <w:lang w:val="en-CA"/>
        </w:rPr>
      </w:pPr>
      <w:r w:rsidRPr="00310EFF">
        <w:rPr>
          <w:b/>
          <w:bCs/>
          <w:lang w:val="en-CA"/>
        </w:rPr>
        <w:t>Restrictions</w:t>
      </w:r>
    </w:p>
    <w:p w14:paraId="048F2FB8" w14:textId="6B1D473F" w:rsidR="00DF5685" w:rsidRPr="00DF5685" w:rsidRDefault="00DF5685" w:rsidP="00DF5685">
      <w:pPr>
        <w:pStyle w:val="ListParagraph"/>
        <w:numPr>
          <w:ilvl w:val="0"/>
          <w:numId w:val="7"/>
        </w:numPr>
      </w:pPr>
      <w:r w:rsidRPr="00DF5685">
        <w:rPr>
          <w:lang w:val="en-CA"/>
        </w:rPr>
        <w:t xml:space="preserve">No employee, nor their spouse, parent, or child, shall be eligible for election as a Director. </w:t>
      </w:r>
    </w:p>
    <w:p w14:paraId="4BAE0DF2" w14:textId="77777777" w:rsidR="00DF5685" w:rsidRPr="00DF5685" w:rsidRDefault="00DF5685" w:rsidP="00DF5685">
      <w:pPr>
        <w:pStyle w:val="ListParagraph"/>
        <w:numPr>
          <w:ilvl w:val="0"/>
          <w:numId w:val="7"/>
        </w:numPr>
      </w:pPr>
      <w:r w:rsidRPr="00DF5685">
        <w:rPr>
          <w:lang w:val="en-CA"/>
        </w:rPr>
        <w:t xml:space="preserve">Where a spouse, parent or child of a current Director becomes an employee of the Corporation, the current Director must resign at the next Meeting of the Members. </w:t>
      </w:r>
    </w:p>
    <w:p w14:paraId="7D6C545B" w14:textId="4846B275" w:rsidR="00DF5685" w:rsidRDefault="00DF5685" w:rsidP="00DF5685">
      <w:pPr>
        <w:pStyle w:val="ListParagraph"/>
        <w:numPr>
          <w:ilvl w:val="0"/>
          <w:numId w:val="7"/>
        </w:numPr>
      </w:pPr>
      <w:r w:rsidRPr="001224D1">
        <w:t>A director is expected to commit the time required to perform board duties. The time commitment is likely 10-15 hours per month.</w:t>
      </w:r>
    </w:p>
    <w:p w14:paraId="5B39067F" w14:textId="10227047" w:rsidR="00487424" w:rsidRPr="001224D1" w:rsidRDefault="00333369" w:rsidP="00DF5685">
      <w:pPr>
        <w:pStyle w:val="ListParagraph"/>
        <w:numPr>
          <w:ilvl w:val="0"/>
          <w:numId w:val="7"/>
        </w:numPr>
      </w:pPr>
      <w:r>
        <w:t>Many</w:t>
      </w:r>
      <w:r w:rsidR="00487424">
        <w:t xml:space="preserve"> Board meetings will be held virtually with periodic meetings face to face once the pandemic has ceased to be a challenge</w:t>
      </w:r>
    </w:p>
    <w:p w14:paraId="48C2DF45" w14:textId="77777777" w:rsidR="00DF5685" w:rsidRDefault="00DF5685" w:rsidP="00BA4226"/>
    <w:p w14:paraId="43FE615A" w14:textId="77777777" w:rsidR="00DF5685" w:rsidRDefault="00DF5685" w:rsidP="00BA4226"/>
    <w:p w14:paraId="69BCD83C" w14:textId="1E27C2E3" w:rsidR="00DF5685" w:rsidRDefault="00DF5685" w:rsidP="00BA4226"/>
    <w:p w14:paraId="766C40C6" w14:textId="77777777" w:rsidR="004B59DA" w:rsidRDefault="004B59DA" w:rsidP="00BA4226"/>
    <w:p w14:paraId="6D6C79A0" w14:textId="77777777" w:rsidR="00984346" w:rsidRDefault="00984346" w:rsidP="00BA4226"/>
    <w:p w14:paraId="3BD0B381" w14:textId="77777777" w:rsidR="00984346" w:rsidRDefault="00984346" w:rsidP="00BA4226"/>
    <w:p w14:paraId="2D2113A4" w14:textId="2EBE135A" w:rsidR="00BA4226" w:rsidRPr="00EA068D" w:rsidRDefault="00BA4226" w:rsidP="008C4560">
      <w:pPr>
        <w:rPr>
          <w:i/>
          <w:iCs/>
          <w:sz w:val="20"/>
          <w:szCs w:val="20"/>
        </w:rPr>
      </w:pPr>
      <w:r w:rsidRPr="00EA068D">
        <w:rPr>
          <w:i/>
          <w:iCs/>
          <w:sz w:val="20"/>
          <w:szCs w:val="20"/>
        </w:rPr>
        <w:t>I provide the following information with respect to my application for membership on the board.</w:t>
      </w:r>
    </w:p>
    <w:tbl>
      <w:tblPr>
        <w:tblW w:w="10890" w:type="dxa"/>
        <w:tblInd w:w="-5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3690"/>
        <w:gridCol w:w="1080"/>
        <w:gridCol w:w="1710"/>
        <w:gridCol w:w="3690"/>
      </w:tblGrid>
      <w:tr w:rsidR="00EA068D" w:rsidRPr="003E057A" w14:paraId="34841D38" w14:textId="77777777" w:rsidTr="00EA068D">
        <w:trPr>
          <w:trHeight w:val="266"/>
        </w:trPr>
        <w:tc>
          <w:tcPr>
            <w:tcW w:w="720" w:type="dxa"/>
          </w:tcPr>
          <w:p w14:paraId="5506B689" w14:textId="77777777" w:rsidR="00EA068D" w:rsidRPr="003E057A" w:rsidRDefault="00EA068D" w:rsidP="000D66F6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  <w:r w:rsidRPr="003E057A">
              <w:rPr>
                <w:rFonts w:cstheme="minorHAnsi"/>
                <w:b/>
                <w:sz w:val="20"/>
                <w:szCs w:val="20"/>
              </w:rPr>
              <w:lastRenderedPageBreak/>
              <w:t>Name</w:t>
            </w:r>
          </w:p>
        </w:tc>
        <w:tc>
          <w:tcPr>
            <w:tcW w:w="10170" w:type="dxa"/>
            <w:gridSpan w:val="4"/>
          </w:tcPr>
          <w:p w14:paraId="25B53A23" w14:textId="5DA31919" w:rsidR="00EA068D" w:rsidRPr="003E057A" w:rsidRDefault="00EA068D" w:rsidP="000D66F6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C4560" w:rsidRPr="003E057A" w14:paraId="0DFB3C49" w14:textId="77777777" w:rsidTr="000D66F6">
        <w:trPr>
          <w:trHeight w:val="424"/>
        </w:trPr>
        <w:tc>
          <w:tcPr>
            <w:tcW w:w="4410" w:type="dxa"/>
            <w:gridSpan w:val="2"/>
          </w:tcPr>
          <w:p w14:paraId="186816C3" w14:textId="77777777" w:rsidR="008C4560" w:rsidRDefault="008C4560" w:rsidP="000D66F6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Home </w:t>
            </w:r>
            <w:r w:rsidRPr="003E057A">
              <w:rPr>
                <w:rFonts w:cstheme="minorHAnsi"/>
                <w:b/>
                <w:sz w:val="20"/>
                <w:szCs w:val="20"/>
              </w:rPr>
              <w:t>Address</w:t>
            </w:r>
          </w:p>
          <w:p w14:paraId="211EB6E6" w14:textId="77777777" w:rsidR="004B59DA" w:rsidRDefault="004B59DA" w:rsidP="000D66F6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</w:p>
          <w:p w14:paraId="4B61B247" w14:textId="325B5253" w:rsidR="004B59DA" w:rsidRPr="003E057A" w:rsidRDefault="004B59DA" w:rsidP="000D66F6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80" w:type="dxa"/>
            <w:gridSpan w:val="3"/>
          </w:tcPr>
          <w:p w14:paraId="7E012BD3" w14:textId="77777777" w:rsidR="008C4560" w:rsidRPr="00B411CE" w:rsidRDefault="008C4560" w:rsidP="000D66F6">
            <w:pPr>
              <w:spacing w:after="6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411CE">
              <w:rPr>
                <w:rFonts w:cstheme="minorHAnsi"/>
                <w:b/>
                <w:bCs/>
                <w:sz w:val="20"/>
                <w:szCs w:val="20"/>
              </w:rPr>
              <w:t>Business Address</w:t>
            </w:r>
          </w:p>
        </w:tc>
      </w:tr>
      <w:tr w:rsidR="008C4560" w:rsidRPr="003E057A" w14:paraId="020F3055" w14:textId="77777777" w:rsidTr="000D66F6">
        <w:trPr>
          <w:trHeight w:val="302"/>
        </w:trPr>
        <w:tc>
          <w:tcPr>
            <w:tcW w:w="4410" w:type="dxa"/>
            <w:gridSpan w:val="2"/>
          </w:tcPr>
          <w:p w14:paraId="6344D508" w14:textId="77777777" w:rsidR="008C4560" w:rsidRPr="003E057A" w:rsidRDefault="008C4560" w:rsidP="000D66F6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  <w:r w:rsidRPr="003E057A">
              <w:rPr>
                <w:rFonts w:cstheme="minorHAnsi"/>
                <w:b/>
                <w:sz w:val="20"/>
                <w:szCs w:val="20"/>
              </w:rPr>
              <w:t>Telephone Numbers</w:t>
            </w:r>
          </w:p>
        </w:tc>
        <w:tc>
          <w:tcPr>
            <w:tcW w:w="2790" w:type="dxa"/>
            <w:gridSpan w:val="2"/>
          </w:tcPr>
          <w:p w14:paraId="62AD790F" w14:textId="77777777" w:rsidR="008C4560" w:rsidRPr="003E057A" w:rsidRDefault="008C4560" w:rsidP="000D66F6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3E057A">
              <w:rPr>
                <w:rFonts w:cstheme="minorHAnsi"/>
                <w:sz w:val="20"/>
                <w:szCs w:val="20"/>
              </w:rPr>
              <w:t>Business</w:t>
            </w:r>
          </w:p>
        </w:tc>
        <w:tc>
          <w:tcPr>
            <w:tcW w:w="3690" w:type="dxa"/>
          </w:tcPr>
          <w:p w14:paraId="340A1688" w14:textId="77777777" w:rsidR="008C4560" w:rsidRPr="003E057A" w:rsidRDefault="008C4560" w:rsidP="000D66F6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3E057A">
              <w:rPr>
                <w:rFonts w:cstheme="minorHAnsi"/>
                <w:sz w:val="20"/>
                <w:szCs w:val="20"/>
              </w:rPr>
              <w:t>Home</w:t>
            </w:r>
          </w:p>
        </w:tc>
      </w:tr>
      <w:tr w:rsidR="008C4560" w:rsidRPr="003E057A" w14:paraId="0CD8BF85" w14:textId="77777777" w:rsidTr="000D66F6">
        <w:trPr>
          <w:trHeight w:val="251"/>
        </w:trPr>
        <w:tc>
          <w:tcPr>
            <w:tcW w:w="4410" w:type="dxa"/>
            <w:gridSpan w:val="2"/>
          </w:tcPr>
          <w:p w14:paraId="1BBDE6F3" w14:textId="77777777" w:rsidR="008C4560" w:rsidRPr="003E057A" w:rsidRDefault="008C4560" w:rsidP="000D66F6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  <w:r w:rsidRPr="003E057A">
              <w:rPr>
                <w:rFonts w:cstheme="minorHAnsi"/>
                <w:b/>
                <w:sz w:val="20"/>
                <w:szCs w:val="20"/>
              </w:rPr>
              <w:t>Facsimile Numbers</w:t>
            </w:r>
          </w:p>
        </w:tc>
        <w:tc>
          <w:tcPr>
            <w:tcW w:w="2790" w:type="dxa"/>
            <w:gridSpan w:val="2"/>
          </w:tcPr>
          <w:p w14:paraId="5F51C95A" w14:textId="77777777" w:rsidR="008C4560" w:rsidRPr="003E057A" w:rsidRDefault="008C4560" w:rsidP="000D66F6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3E057A">
              <w:rPr>
                <w:rFonts w:cstheme="minorHAnsi"/>
                <w:sz w:val="20"/>
                <w:szCs w:val="20"/>
              </w:rPr>
              <w:t>Business</w:t>
            </w:r>
          </w:p>
        </w:tc>
        <w:tc>
          <w:tcPr>
            <w:tcW w:w="3690" w:type="dxa"/>
          </w:tcPr>
          <w:p w14:paraId="5FA660B4" w14:textId="77777777" w:rsidR="008C4560" w:rsidRPr="003E057A" w:rsidRDefault="008C4560" w:rsidP="000D66F6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3E057A">
              <w:rPr>
                <w:rFonts w:cstheme="minorHAnsi"/>
                <w:sz w:val="20"/>
                <w:szCs w:val="20"/>
              </w:rPr>
              <w:t>Home</w:t>
            </w:r>
          </w:p>
        </w:tc>
      </w:tr>
      <w:tr w:rsidR="008C4560" w:rsidRPr="003E057A" w14:paraId="19483754" w14:textId="77777777" w:rsidTr="000D66F6">
        <w:trPr>
          <w:trHeight w:val="347"/>
        </w:trPr>
        <w:tc>
          <w:tcPr>
            <w:tcW w:w="4410" w:type="dxa"/>
            <w:gridSpan w:val="2"/>
          </w:tcPr>
          <w:p w14:paraId="72381AE5" w14:textId="77777777" w:rsidR="008C4560" w:rsidRPr="003E057A" w:rsidRDefault="008C4560" w:rsidP="000D66F6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  <w:r w:rsidRPr="003E057A">
              <w:rPr>
                <w:rFonts w:cstheme="minorHAnsi"/>
                <w:b/>
                <w:sz w:val="20"/>
                <w:szCs w:val="20"/>
              </w:rPr>
              <w:t>E-Mail Address(es)</w:t>
            </w:r>
          </w:p>
        </w:tc>
        <w:tc>
          <w:tcPr>
            <w:tcW w:w="2790" w:type="dxa"/>
            <w:gridSpan w:val="2"/>
          </w:tcPr>
          <w:p w14:paraId="6D6CAB44" w14:textId="77777777" w:rsidR="008C4560" w:rsidRPr="003E057A" w:rsidRDefault="008C4560" w:rsidP="000D66F6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3E057A">
              <w:rPr>
                <w:rFonts w:cstheme="minorHAnsi"/>
                <w:sz w:val="20"/>
                <w:szCs w:val="20"/>
              </w:rPr>
              <w:t>Business</w:t>
            </w:r>
          </w:p>
        </w:tc>
        <w:tc>
          <w:tcPr>
            <w:tcW w:w="3690" w:type="dxa"/>
          </w:tcPr>
          <w:p w14:paraId="7CF33514" w14:textId="77777777" w:rsidR="008C4560" w:rsidRPr="003E057A" w:rsidRDefault="008C4560" w:rsidP="000D66F6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3E057A">
              <w:rPr>
                <w:rFonts w:cstheme="minorHAnsi"/>
                <w:sz w:val="20"/>
                <w:szCs w:val="20"/>
              </w:rPr>
              <w:t>Home</w:t>
            </w:r>
          </w:p>
        </w:tc>
      </w:tr>
      <w:tr w:rsidR="008C4560" w:rsidRPr="003E057A" w14:paraId="6B242C4D" w14:textId="77777777" w:rsidTr="000D66F6">
        <w:trPr>
          <w:trHeight w:val="257"/>
        </w:trPr>
        <w:tc>
          <w:tcPr>
            <w:tcW w:w="10890" w:type="dxa"/>
            <w:gridSpan w:val="5"/>
          </w:tcPr>
          <w:p w14:paraId="027F5D1F" w14:textId="77777777" w:rsidR="008C4560" w:rsidRPr="003E057A" w:rsidRDefault="008C4560" w:rsidP="000D66F6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  <w:r w:rsidRPr="003E057A">
              <w:rPr>
                <w:rFonts w:cstheme="minorHAnsi"/>
                <w:b/>
                <w:sz w:val="20"/>
                <w:szCs w:val="20"/>
              </w:rPr>
              <w:t>Please list current or prior board experience.</w:t>
            </w:r>
          </w:p>
        </w:tc>
      </w:tr>
      <w:tr w:rsidR="008C4560" w:rsidRPr="003E057A" w14:paraId="3BE6FCDB" w14:textId="77777777" w:rsidTr="000D66F6">
        <w:trPr>
          <w:trHeight w:val="208"/>
        </w:trPr>
        <w:tc>
          <w:tcPr>
            <w:tcW w:w="10890" w:type="dxa"/>
            <w:gridSpan w:val="5"/>
          </w:tcPr>
          <w:p w14:paraId="1DABADB3" w14:textId="77777777" w:rsidR="008C4560" w:rsidRDefault="008C4560" w:rsidP="000D66F6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65C46F19" w14:textId="1F370AF2" w:rsidR="004B59DA" w:rsidRPr="003E057A" w:rsidRDefault="004B59DA" w:rsidP="000D66F6">
            <w:pPr>
              <w:spacing w:after="60"/>
              <w:rPr>
                <w:rFonts w:cstheme="minorHAnsi"/>
                <w:sz w:val="20"/>
                <w:szCs w:val="20"/>
              </w:rPr>
            </w:pPr>
          </w:p>
        </w:tc>
      </w:tr>
      <w:tr w:rsidR="008C4560" w:rsidRPr="003E057A" w14:paraId="5E44FFC3" w14:textId="77777777" w:rsidTr="000D66F6">
        <w:trPr>
          <w:trHeight w:val="237"/>
        </w:trPr>
        <w:tc>
          <w:tcPr>
            <w:tcW w:w="10890" w:type="dxa"/>
            <w:gridSpan w:val="5"/>
          </w:tcPr>
          <w:p w14:paraId="56E30509" w14:textId="77777777" w:rsidR="008C4560" w:rsidRPr="00231057" w:rsidRDefault="008C4560" w:rsidP="000D66F6">
            <w:pPr>
              <w:spacing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3E057A">
              <w:rPr>
                <w:rFonts w:cstheme="minorHAnsi"/>
                <w:b/>
                <w:sz w:val="20"/>
                <w:szCs w:val="20"/>
              </w:rPr>
              <w:t xml:space="preserve">Which areas of board work are of </w:t>
            </w:r>
            <w:proofErr w:type="gramStart"/>
            <w:r w:rsidRPr="003E057A">
              <w:rPr>
                <w:rFonts w:cstheme="minorHAnsi"/>
                <w:b/>
                <w:sz w:val="20"/>
                <w:szCs w:val="20"/>
              </w:rPr>
              <w:t>particular interest</w:t>
            </w:r>
            <w:proofErr w:type="gramEnd"/>
            <w:r w:rsidRPr="003E057A">
              <w:rPr>
                <w:rFonts w:cstheme="minorHAnsi"/>
                <w:b/>
                <w:sz w:val="20"/>
                <w:szCs w:val="20"/>
              </w:rPr>
              <w:t xml:space="preserve"> to you?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333369" w:rsidRPr="003E057A" w14:paraId="5A4F3690" w14:textId="77777777" w:rsidTr="000D66F6">
        <w:trPr>
          <w:trHeight w:val="237"/>
        </w:trPr>
        <w:tc>
          <w:tcPr>
            <w:tcW w:w="10890" w:type="dxa"/>
            <w:gridSpan w:val="5"/>
          </w:tcPr>
          <w:p w14:paraId="73F4E8C2" w14:textId="77777777" w:rsidR="00333369" w:rsidRDefault="00333369" w:rsidP="000D66F6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</w:p>
          <w:p w14:paraId="103B9EFE" w14:textId="5E335FF3" w:rsidR="004B59DA" w:rsidRPr="003E057A" w:rsidRDefault="004B59DA" w:rsidP="000D66F6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C4560" w:rsidRPr="003E057A" w14:paraId="6EFD7532" w14:textId="77777777" w:rsidTr="000D66F6">
        <w:trPr>
          <w:trHeight w:val="208"/>
        </w:trPr>
        <w:tc>
          <w:tcPr>
            <w:tcW w:w="10890" w:type="dxa"/>
            <w:gridSpan w:val="5"/>
          </w:tcPr>
          <w:p w14:paraId="1814BF59" w14:textId="093EF5BB" w:rsidR="008C4560" w:rsidRPr="00F27006" w:rsidRDefault="008C4560" w:rsidP="000D66F6">
            <w:pPr>
              <w:spacing w:after="6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F27006">
              <w:rPr>
                <w:rFonts w:cstheme="minorHAnsi"/>
                <w:b/>
                <w:bCs/>
                <w:sz w:val="20"/>
                <w:szCs w:val="20"/>
              </w:rPr>
              <w:t>W</w:t>
            </w:r>
            <w:r w:rsidR="00B85971" w:rsidRPr="00F27006">
              <w:rPr>
                <w:rFonts w:cstheme="minorHAnsi"/>
                <w:b/>
                <w:bCs/>
                <w:sz w:val="20"/>
                <w:szCs w:val="20"/>
              </w:rPr>
              <w:t xml:space="preserve">hat is your </w:t>
            </w:r>
            <w:r w:rsidRPr="00F27006">
              <w:rPr>
                <w:rFonts w:cstheme="minorHAnsi"/>
                <w:b/>
                <w:bCs/>
                <w:sz w:val="20"/>
                <w:szCs w:val="20"/>
              </w:rPr>
              <w:t>interest in joining the AMHS-KFLA Board</w:t>
            </w:r>
          </w:p>
        </w:tc>
      </w:tr>
      <w:tr w:rsidR="008C4560" w:rsidRPr="003E057A" w14:paraId="0C63224F" w14:textId="77777777" w:rsidTr="000D66F6">
        <w:trPr>
          <w:trHeight w:val="215"/>
        </w:trPr>
        <w:tc>
          <w:tcPr>
            <w:tcW w:w="10890" w:type="dxa"/>
            <w:gridSpan w:val="5"/>
          </w:tcPr>
          <w:p w14:paraId="26E7C26A" w14:textId="77777777" w:rsidR="008C4560" w:rsidRDefault="008C4560" w:rsidP="000D66F6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0C860464" w14:textId="15924182" w:rsidR="004B59DA" w:rsidRPr="003E057A" w:rsidRDefault="004B59DA" w:rsidP="000D66F6">
            <w:pPr>
              <w:spacing w:after="60"/>
              <w:rPr>
                <w:rFonts w:cstheme="minorHAnsi"/>
                <w:sz w:val="20"/>
                <w:szCs w:val="20"/>
              </w:rPr>
            </w:pPr>
          </w:p>
        </w:tc>
      </w:tr>
      <w:tr w:rsidR="008C4560" w:rsidRPr="003E057A" w14:paraId="604C79CD" w14:textId="77777777" w:rsidTr="000D66F6">
        <w:trPr>
          <w:trHeight w:val="316"/>
        </w:trPr>
        <w:tc>
          <w:tcPr>
            <w:tcW w:w="10890" w:type="dxa"/>
            <w:gridSpan w:val="5"/>
          </w:tcPr>
          <w:p w14:paraId="6393E622" w14:textId="77777777" w:rsidR="004B59DA" w:rsidRDefault="008C4560" w:rsidP="004B59D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E057A">
              <w:rPr>
                <w:rFonts w:cstheme="minorHAnsi"/>
                <w:b/>
                <w:sz w:val="20"/>
                <w:szCs w:val="20"/>
              </w:rPr>
              <w:t xml:space="preserve">What skills/areas of expertise do you bring to the board?  </w:t>
            </w:r>
          </w:p>
          <w:p w14:paraId="5227EA18" w14:textId="5B263389" w:rsidR="008C4560" w:rsidRPr="003E057A" w:rsidRDefault="008C4560" w:rsidP="004B59D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E057A">
              <w:rPr>
                <w:rFonts w:cstheme="minorHAnsi"/>
                <w:i/>
                <w:iCs/>
                <w:sz w:val="20"/>
                <w:szCs w:val="20"/>
              </w:rPr>
              <w:t xml:space="preserve">Please indicate only those areas that apply to you by placing an x beside Basic or Advanced.  </w:t>
            </w:r>
          </w:p>
        </w:tc>
      </w:tr>
      <w:tr w:rsidR="008C4560" w:rsidRPr="003E057A" w14:paraId="1F7628AA" w14:textId="77777777" w:rsidTr="000D66F6">
        <w:trPr>
          <w:trHeight w:val="222"/>
        </w:trPr>
        <w:tc>
          <w:tcPr>
            <w:tcW w:w="5490" w:type="dxa"/>
            <w:gridSpan w:val="3"/>
          </w:tcPr>
          <w:p w14:paraId="70E99A91" w14:textId="0D650E92" w:rsidR="008C4560" w:rsidRPr="003E057A" w:rsidRDefault="008C4560" w:rsidP="000D66F6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3E057A">
              <w:rPr>
                <w:rFonts w:cstheme="minorHAnsi"/>
                <w:b/>
                <w:sz w:val="20"/>
                <w:szCs w:val="20"/>
              </w:rPr>
              <w:t xml:space="preserve">Finance         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0946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9DA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3E057A">
              <w:rPr>
                <w:rFonts w:cstheme="minorHAnsi"/>
                <w:sz w:val="20"/>
                <w:szCs w:val="20"/>
              </w:rPr>
              <w:t xml:space="preserve"> Basic</w:t>
            </w:r>
            <w:r w:rsidRPr="003E057A">
              <w:rPr>
                <w:rFonts w:cstheme="minorHAnsi"/>
                <w:sz w:val="20"/>
                <w:szCs w:val="20"/>
              </w:rPr>
              <w:tab/>
              <w:t xml:space="preserve">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66076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9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3E057A">
              <w:rPr>
                <w:rFonts w:cstheme="minorHAnsi"/>
                <w:sz w:val="20"/>
                <w:szCs w:val="20"/>
              </w:rPr>
              <w:t xml:space="preserve"> Advanced</w:t>
            </w:r>
          </w:p>
        </w:tc>
        <w:tc>
          <w:tcPr>
            <w:tcW w:w="5400" w:type="dxa"/>
            <w:gridSpan w:val="2"/>
          </w:tcPr>
          <w:p w14:paraId="4CDB987F" w14:textId="36515DA9" w:rsidR="008C4560" w:rsidRPr="003E057A" w:rsidRDefault="008C4560" w:rsidP="000D66F6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3E057A">
              <w:rPr>
                <w:rFonts w:cstheme="minorHAnsi"/>
                <w:b/>
                <w:sz w:val="20"/>
                <w:szCs w:val="20"/>
              </w:rPr>
              <w:t xml:space="preserve">Risk Management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56221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9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3E057A">
              <w:rPr>
                <w:rFonts w:cstheme="minorHAnsi"/>
                <w:sz w:val="20"/>
                <w:szCs w:val="20"/>
              </w:rPr>
              <w:t xml:space="preserve"> Basic</w:t>
            </w:r>
            <w:r w:rsidRPr="003E057A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204378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9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3E057A">
              <w:rPr>
                <w:rFonts w:cstheme="minorHAnsi"/>
                <w:sz w:val="20"/>
                <w:szCs w:val="20"/>
              </w:rPr>
              <w:t xml:space="preserve"> Advanced</w:t>
            </w:r>
          </w:p>
        </w:tc>
      </w:tr>
      <w:tr w:rsidR="008C4560" w:rsidRPr="003E057A" w14:paraId="5F427539" w14:textId="77777777" w:rsidTr="000D66F6">
        <w:trPr>
          <w:trHeight w:val="172"/>
        </w:trPr>
        <w:tc>
          <w:tcPr>
            <w:tcW w:w="5490" w:type="dxa"/>
            <w:gridSpan w:val="3"/>
          </w:tcPr>
          <w:p w14:paraId="1302C426" w14:textId="28C43025" w:rsidR="008C4560" w:rsidRPr="003E057A" w:rsidRDefault="008C4560" w:rsidP="000D66F6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3E057A">
              <w:rPr>
                <w:rFonts w:cstheme="minorHAnsi"/>
                <w:b/>
                <w:sz w:val="20"/>
                <w:szCs w:val="20"/>
              </w:rPr>
              <w:t xml:space="preserve">Business Management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0671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9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3E057A">
              <w:rPr>
                <w:rFonts w:cstheme="minorHAnsi"/>
                <w:sz w:val="20"/>
                <w:szCs w:val="20"/>
              </w:rPr>
              <w:t xml:space="preserve"> Basic</w:t>
            </w:r>
            <w:r w:rsidRPr="003E057A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91674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9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3E057A">
              <w:rPr>
                <w:rFonts w:cstheme="minorHAnsi"/>
                <w:sz w:val="20"/>
                <w:szCs w:val="20"/>
              </w:rPr>
              <w:t xml:space="preserve"> Advanced</w:t>
            </w:r>
          </w:p>
        </w:tc>
        <w:tc>
          <w:tcPr>
            <w:tcW w:w="5400" w:type="dxa"/>
            <w:gridSpan w:val="2"/>
          </w:tcPr>
          <w:p w14:paraId="6C2B96BB" w14:textId="7D30CC88" w:rsidR="008C4560" w:rsidRPr="003E057A" w:rsidRDefault="008C4560" w:rsidP="000D66F6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3E057A">
              <w:rPr>
                <w:rFonts w:cstheme="minorHAnsi"/>
                <w:b/>
                <w:sz w:val="20"/>
                <w:szCs w:val="20"/>
              </w:rPr>
              <w:t xml:space="preserve">Information Technology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E057A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710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9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3E057A">
              <w:rPr>
                <w:rFonts w:cstheme="minorHAnsi"/>
                <w:sz w:val="20"/>
                <w:szCs w:val="20"/>
              </w:rPr>
              <w:t xml:space="preserve"> Basic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7711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9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3E057A">
              <w:rPr>
                <w:rFonts w:cstheme="minorHAnsi"/>
                <w:sz w:val="20"/>
                <w:szCs w:val="20"/>
              </w:rPr>
              <w:t xml:space="preserve"> Advanced</w:t>
            </w:r>
          </w:p>
        </w:tc>
      </w:tr>
      <w:tr w:rsidR="008C4560" w:rsidRPr="003E057A" w14:paraId="263BCFEF" w14:textId="77777777" w:rsidTr="000D66F6">
        <w:trPr>
          <w:trHeight w:val="278"/>
        </w:trPr>
        <w:tc>
          <w:tcPr>
            <w:tcW w:w="5490" w:type="dxa"/>
            <w:gridSpan w:val="3"/>
          </w:tcPr>
          <w:p w14:paraId="1397FE20" w14:textId="7B95E395" w:rsidR="008C4560" w:rsidRPr="003E057A" w:rsidRDefault="008C4560" w:rsidP="000D66F6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3E057A">
              <w:rPr>
                <w:rFonts w:cstheme="minorHAnsi"/>
                <w:b/>
                <w:sz w:val="20"/>
                <w:szCs w:val="20"/>
              </w:rPr>
              <w:t xml:space="preserve">Human Resources Management 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6741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9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3E057A">
              <w:rPr>
                <w:rFonts w:cstheme="minorHAnsi"/>
                <w:sz w:val="20"/>
                <w:szCs w:val="20"/>
              </w:rPr>
              <w:t xml:space="preserve"> Basic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E057A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38869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9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3E057A">
              <w:rPr>
                <w:rFonts w:cstheme="minorHAnsi"/>
                <w:sz w:val="20"/>
                <w:szCs w:val="20"/>
              </w:rPr>
              <w:t xml:space="preserve"> Advanced</w:t>
            </w:r>
          </w:p>
        </w:tc>
        <w:tc>
          <w:tcPr>
            <w:tcW w:w="5400" w:type="dxa"/>
            <w:gridSpan w:val="2"/>
          </w:tcPr>
          <w:p w14:paraId="48FCD31D" w14:textId="39532C2E" w:rsidR="008C4560" w:rsidRPr="003E057A" w:rsidRDefault="008C4560" w:rsidP="000D66F6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3E057A">
              <w:rPr>
                <w:rFonts w:cstheme="minorHAnsi"/>
                <w:b/>
                <w:sz w:val="20"/>
                <w:szCs w:val="20"/>
              </w:rPr>
              <w:t xml:space="preserve">Accounting 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72687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9DA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3E057A">
              <w:rPr>
                <w:rFonts w:cstheme="minorHAnsi"/>
                <w:sz w:val="20"/>
                <w:szCs w:val="20"/>
              </w:rPr>
              <w:t xml:space="preserve"> Basic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8107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9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3E057A">
              <w:rPr>
                <w:rFonts w:cstheme="minorHAnsi"/>
                <w:sz w:val="20"/>
                <w:szCs w:val="20"/>
              </w:rPr>
              <w:t xml:space="preserve"> Advanced</w:t>
            </w:r>
          </w:p>
        </w:tc>
      </w:tr>
      <w:tr w:rsidR="008C4560" w:rsidRPr="003E057A" w14:paraId="61BC00ED" w14:textId="77777777" w:rsidTr="000D66F6">
        <w:trPr>
          <w:trHeight w:val="336"/>
        </w:trPr>
        <w:tc>
          <w:tcPr>
            <w:tcW w:w="5490" w:type="dxa"/>
            <w:gridSpan w:val="3"/>
          </w:tcPr>
          <w:p w14:paraId="5FA4D9D7" w14:textId="65955609" w:rsidR="008C4560" w:rsidRPr="003E057A" w:rsidRDefault="008C4560" w:rsidP="000D66F6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3E057A">
              <w:rPr>
                <w:rFonts w:cstheme="minorHAnsi"/>
                <w:b/>
                <w:sz w:val="20"/>
                <w:szCs w:val="20"/>
              </w:rPr>
              <w:t xml:space="preserve">Sector Specific Needs, Issues, and Trends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E057A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1286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9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3E057A">
              <w:rPr>
                <w:rFonts w:cstheme="minorHAnsi"/>
                <w:sz w:val="20"/>
                <w:szCs w:val="20"/>
              </w:rPr>
              <w:t xml:space="preserve"> Basic    O Advanced</w:t>
            </w:r>
          </w:p>
        </w:tc>
        <w:tc>
          <w:tcPr>
            <w:tcW w:w="5400" w:type="dxa"/>
            <w:gridSpan w:val="2"/>
          </w:tcPr>
          <w:p w14:paraId="5245FB06" w14:textId="6A14905D" w:rsidR="008C4560" w:rsidRPr="003E057A" w:rsidRDefault="008C4560" w:rsidP="000D66F6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3E057A">
              <w:rPr>
                <w:rFonts w:cstheme="minorHAnsi"/>
                <w:b/>
                <w:sz w:val="20"/>
                <w:szCs w:val="20"/>
              </w:rPr>
              <w:t xml:space="preserve">Education 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2711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9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3E057A">
              <w:rPr>
                <w:rFonts w:cstheme="minorHAnsi"/>
                <w:sz w:val="20"/>
                <w:szCs w:val="20"/>
              </w:rPr>
              <w:t xml:space="preserve"> Basic 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E057A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1096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9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3E057A">
              <w:rPr>
                <w:rFonts w:cstheme="minorHAnsi"/>
                <w:sz w:val="20"/>
                <w:szCs w:val="20"/>
              </w:rPr>
              <w:t xml:space="preserve"> Advanced</w:t>
            </w:r>
          </w:p>
        </w:tc>
      </w:tr>
      <w:tr w:rsidR="008C4560" w:rsidRPr="003E057A" w14:paraId="62F2AF28" w14:textId="77777777" w:rsidTr="000D66F6">
        <w:trPr>
          <w:trHeight w:val="255"/>
        </w:trPr>
        <w:tc>
          <w:tcPr>
            <w:tcW w:w="5490" w:type="dxa"/>
            <w:gridSpan w:val="3"/>
          </w:tcPr>
          <w:p w14:paraId="047C6595" w14:textId="5A791DE1" w:rsidR="008C4560" w:rsidRPr="003E057A" w:rsidRDefault="008C4560" w:rsidP="000D66F6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3E057A">
              <w:rPr>
                <w:rFonts w:cstheme="minorHAnsi"/>
                <w:b/>
                <w:sz w:val="20"/>
                <w:szCs w:val="20"/>
              </w:rPr>
              <w:t xml:space="preserve">Research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6423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9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3E057A">
              <w:rPr>
                <w:rFonts w:cstheme="minorHAnsi"/>
                <w:sz w:val="20"/>
                <w:szCs w:val="20"/>
              </w:rPr>
              <w:t xml:space="preserve"> Basic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95937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9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3E057A">
              <w:rPr>
                <w:rFonts w:cstheme="minorHAnsi"/>
                <w:sz w:val="20"/>
                <w:szCs w:val="20"/>
              </w:rPr>
              <w:t xml:space="preserve"> Advanced</w:t>
            </w:r>
          </w:p>
        </w:tc>
        <w:tc>
          <w:tcPr>
            <w:tcW w:w="5400" w:type="dxa"/>
            <w:gridSpan w:val="2"/>
          </w:tcPr>
          <w:p w14:paraId="3351C4AB" w14:textId="1D5415AF" w:rsidR="008C4560" w:rsidRPr="003E057A" w:rsidRDefault="008C4560" w:rsidP="000D66F6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3E057A">
              <w:rPr>
                <w:rFonts w:cstheme="minorHAnsi"/>
                <w:b/>
                <w:sz w:val="20"/>
                <w:szCs w:val="20"/>
              </w:rPr>
              <w:t>Quality and Performance Management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7754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9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3E057A">
              <w:rPr>
                <w:rFonts w:cstheme="minorHAnsi"/>
                <w:sz w:val="20"/>
                <w:szCs w:val="20"/>
              </w:rPr>
              <w:t xml:space="preserve"> Basic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30791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9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3E057A">
              <w:rPr>
                <w:rFonts w:cstheme="minorHAnsi"/>
                <w:sz w:val="20"/>
                <w:szCs w:val="20"/>
              </w:rPr>
              <w:t xml:space="preserve"> Advanced</w:t>
            </w:r>
          </w:p>
        </w:tc>
      </w:tr>
      <w:tr w:rsidR="008C4560" w:rsidRPr="003E057A" w14:paraId="7B59D4A5" w14:textId="77777777" w:rsidTr="000D66F6">
        <w:trPr>
          <w:trHeight w:val="354"/>
        </w:trPr>
        <w:tc>
          <w:tcPr>
            <w:tcW w:w="5490" w:type="dxa"/>
            <w:gridSpan w:val="3"/>
          </w:tcPr>
          <w:p w14:paraId="133685F9" w14:textId="6259841C" w:rsidR="008C4560" w:rsidRPr="003E057A" w:rsidRDefault="008C4560" w:rsidP="000D66F6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3E057A">
              <w:rPr>
                <w:rFonts w:cstheme="minorHAnsi"/>
                <w:b/>
                <w:sz w:val="20"/>
                <w:szCs w:val="20"/>
              </w:rPr>
              <w:t>Government and Government Relations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0615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9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3E057A">
              <w:rPr>
                <w:rFonts w:cstheme="minorHAnsi"/>
                <w:sz w:val="20"/>
                <w:szCs w:val="20"/>
              </w:rPr>
              <w:t xml:space="preserve"> Basic</w:t>
            </w:r>
            <w:r w:rsidRPr="003E057A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97995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9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3E057A">
              <w:rPr>
                <w:rFonts w:cstheme="minorHAnsi"/>
                <w:sz w:val="20"/>
                <w:szCs w:val="20"/>
              </w:rPr>
              <w:t xml:space="preserve"> Advanced</w:t>
            </w:r>
          </w:p>
        </w:tc>
        <w:tc>
          <w:tcPr>
            <w:tcW w:w="5400" w:type="dxa"/>
            <w:gridSpan w:val="2"/>
          </w:tcPr>
          <w:p w14:paraId="2DBE5F46" w14:textId="19222C25" w:rsidR="008C4560" w:rsidRPr="003E057A" w:rsidRDefault="008C4560" w:rsidP="000D66F6">
            <w:pPr>
              <w:spacing w:after="60"/>
              <w:rPr>
                <w:rFonts w:cstheme="minorHAnsi"/>
                <w:sz w:val="20"/>
                <w:szCs w:val="20"/>
              </w:rPr>
            </w:pPr>
            <w:proofErr w:type="spellStart"/>
            <w:r w:rsidRPr="003E057A">
              <w:rPr>
                <w:rFonts w:cstheme="minorHAnsi"/>
                <w:b/>
                <w:sz w:val="20"/>
                <w:szCs w:val="20"/>
              </w:rPr>
              <w:t>Labour</w:t>
            </w:r>
            <w:proofErr w:type="spellEnd"/>
            <w:r w:rsidRPr="003E057A">
              <w:rPr>
                <w:rFonts w:cstheme="minorHAnsi"/>
                <w:b/>
                <w:sz w:val="20"/>
                <w:szCs w:val="20"/>
              </w:rPr>
              <w:t xml:space="preserve"> Relations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8597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9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3E057A">
              <w:rPr>
                <w:rFonts w:cstheme="minorHAnsi"/>
                <w:sz w:val="20"/>
                <w:szCs w:val="20"/>
              </w:rPr>
              <w:t xml:space="preserve"> Basic</w:t>
            </w:r>
            <w:r w:rsidRPr="003E057A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54090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9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3E057A">
              <w:rPr>
                <w:rFonts w:cstheme="minorHAnsi"/>
                <w:sz w:val="20"/>
                <w:szCs w:val="20"/>
              </w:rPr>
              <w:t xml:space="preserve"> Advanced</w:t>
            </w:r>
          </w:p>
        </w:tc>
      </w:tr>
      <w:tr w:rsidR="008C4560" w:rsidRPr="003E057A" w14:paraId="1CFAC79D" w14:textId="77777777" w:rsidTr="000D66F6">
        <w:trPr>
          <w:trHeight w:val="372"/>
        </w:trPr>
        <w:tc>
          <w:tcPr>
            <w:tcW w:w="5490" w:type="dxa"/>
            <w:gridSpan w:val="3"/>
          </w:tcPr>
          <w:p w14:paraId="403FC470" w14:textId="40DA51EA" w:rsidR="008C4560" w:rsidRPr="003E057A" w:rsidRDefault="008C4560" w:rsidP="000D66F6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3E057A">
              <w:rPr>
                <w:rFonts w:cstheme="minorHAnsi"/>
                <w:b/>
                <w:sz w:val="20"/>
                <w:szCs w:val="20"/>
              </w:rPr>
              <w:t xml:space="preserve">Political Acumen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7516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9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3E057A">
              <w:rPr>
                <w:rFonts w:cstheme="minorHAnsi"/>
                <w:sz w:val="20"/>
                <w:szCs w:val="20"/>
              </w:rPr>
              <w:t xml:space="preserve"> Basic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6392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9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3E057A">
              <w:rPr>
                <w:rFonts w:cstheme="minorHAnsi"/>
                <w:sz w:val="20"/>
                <w:szCs w:val="20"/>
              </w:rPr>
              <w:t xml:space="preserve"> Advanced</w:t>
            </w:r>
          </w:p>
        </w:tc>
        <w:tc>
          <w:tcPr>
            <w:tcW w:w="5400" w:type="dxa"/>
            <w:gridSpan w:val="2"/>
          </w:tcPr>
          <w:p w14:paraId="695FD853" w14:textId="44090470" w:rsidR="008C4560" w:rsidRPr="003E057A" w:rsidRDefault="008C4560" w:rsidP="000D66F6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3E057A">
              <w:rPr>
                <w:rFonts w:cstheme="minorHAnsi"/>
                <w:b/>
                <w:sz w:val="20"/>
                <w:szCs w:val="20"/>
              </w:rPr>
              <w:t xml:space="preserve">Board and Governance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E057A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3895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9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3E057A">
              <w:rPr>
                <w:rFonts w:cstheme="minorHAnsi"/>
                <w:sz w:val="20"/>
                <w:szCs w:val="20"/>
              </w:rPr>
              <w:t xml:space="preserve"> Basic</w:t>
            </w:r>
            <w:r w:rsidRPr="003E057A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41143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9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3E057A">
              <w:rPr>
                <w:rFonts w:cstheme="minorHAnsi"/>
                <w:sz w:val="20"/>
                <w:szCs w:val="20"/>
              </w:rPr>
              <w:t xml:space="preserve"> Advanced</w:t>
            </w:r>
          </w:p>
        </w:tc>
      </w:tr>
      <w:tr w:rsidR="008C4560" w:rsidRPr="003E057A" w14:paraId="1256F4C6" w14:textId="77777777" w:rsidTr="000D66F6">
        <w:trPr>
          <w:trHeight w:val="291"/>
        </w:trPr>
        <w:tc>
          <w:tcPr>
            <w:tcW w:w="5490" w:type="dxa"/>
            <w:gridSpan w:val="3"/>
          </w:tcPr>
          <w:p w14:paraId="5BC8953F" w14:textId="7BB7C205" w:rsidR="008C4560" w:rsidRPr="003E057A" w:rsidRDefault="008C4560" w:rsidP="000D66F6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3E057A">
              <w:rPr>
                <w:rFonts w:cstheme="minorHAnsi"/>
                <w:b/>
                <w:sz w:val="20"/>
                <w:szCs w:val="20"/>
              </w:rPr>
              <w:t>Construction and Project Management</w:t>
            </w:r>
            <w:r>
              <w:rPr>
                <w:rFonts w:cstheme="minorHAnsi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9037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9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3E057A">
              <w:rPr>
                <w:rFonts w:cstheme="minorHAnsi"/>
                <w:sz w:val="20"/>
                <w:szCs w:val="20"/>
              </w:rPr>
              <w:t xml:space="preserve"> Basic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2086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9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3E057A">
              <w:rPr>
                <w:rFonts w:cstheme="minorHAnsi"/>
                <w:sz w:val="20"/>
                <w:szCs w:val="20"/>
              </w:rPr>
              <w:t xml:space="preserve"> Advanced</w:t>
            </w:r>
          </w:p>
        </w:tc>
        <w:tc>
          <w:tcPr>
            <w:tcW w:w="5400" w:type="dxa"/>
            <w:gridSpan w:val="2"/>
          </w:tcPr>
          <w:p w14:paraId="3912691B" w14:textId="25C57BFD" w:rsidR="008C4560" w:rsidRPr="003E057A" w:rsidRDefault="008C4560" w:rsidP="000D66F6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3E057A">
              <w:rPr>
                <w:rFonts w:cstheme="minorHAnsi"/>
                <w:b/>
                <w:sz w:val="20"/>
                <w:szCs w:val="20"/>
              </w:rPr>
              <w:t>Public Affairs and Communications</w:t>
            </w:r>
            <w:r>
              <w:rPr>
                <w:rFonts w:cstheme="minorHAnsi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5635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9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3E057A">
              <w:rPr>
                <w:rFonts w:cstheme="minorHAnsi"/>
                <w:sz w:val="20"/>
                <w:szCs w:val="20"/>
              </w:rPr>
              <w:t xml:space="preserve"> Basic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0804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9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3E057A">
              <w:rPr>
                <w:rFonts w:cstheme="minorHAnsi"/>
                <w:sz w:val="20"/>
                <w:szCs w:val="20"/>
              </w:rPr>
              <w:t xml:space="preserve"> Advanced</w:t>
            </w:r>
          </w:p>
        </w:tc>
      </w:tr>
      <w:tr w:rsidR="008C4560" w:rsidRPr="003E057A" w14:paraId="7DF8A5A2" w14:textId="77777777" w:rsidTr="000D66F6">
        <w:trPr>
          <w:trHeight w:val="300"/>
        </w:trPr>
        <w:tc>
          <w:tcPr>
            <w:tcW w:w="5490" w:type="dxa"/>
            <w:gridSpan w:val="3"/>
          </w:tcPr>
          <w:p w14:paraId="2CF8F9BE" w14:textId="55F9276D" w:rsidR="008C4560" w:rsidRPr="003E057A" w:rsidRDefault="008C4560" w:rsidP="000D66F6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3E057A">
              <w:rPr>
                <w:rFonts w:cstheme="minorHAnsi"/>
                <w:b/>
                <w:sz w:val="20"/>
                <w:szCs w:val="20"/>
              </w:rPr>
              <w:t xml:space="preserve">Legal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E057A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454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9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3E057A">
              <w:rPr>
                <w:rFonts w:cstheme="minorHAnsi"/>
                <w:sz w:val="20"/>
                <w:szCs w:val="20"/>
              </w:rPr>
              <w:t xml:space="preserve"> Basic</w:t>
            </w:r>
            <w:r w:rsidRPr="003E057A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6114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9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3E057A">
              <w:rPr>
                <w:rFonts w:cstheme="minorHAnsi"/>
                <w:sz w:val="20"/>
                <w:szCs w:val="20"/>
              </w:rPr>
              <w:t xml:space="preserve"> Advanced</w:t>
            </w:r>
          </w:p>
        </w:tc>
        <w:tc>
          <w:tcPr>
            <w:tcW w:w="5400" w:type="dxa"/>
            <w:gridSpan w:val="2"/>
          </w:tcPr>
          <w:p w14:paraId="6691AF22" w14:textId="4E64F8C0" w:rsidR="008C4560" w:rsidRPr="003E057A" w:rsidRDefault="00252CB7" w:rsidP="000D66F6">
            <w:pPr>
              <w:tabs>
                <w:tab w:val="left" w:pos="864"/>
              </w:tabs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Ethics</w:t>
            </w:r>
            <w:r w:rsidR="008C4560" w:rsidRPr="003E057A">
              <w:rPr>
                <w:rFonts w:cstheme="minorHAns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7157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9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C4560" w:rsidRPr="003E057A">
              <w:rPr>
                <w:rFonts w:cstheme="minorHAnsi"/>
                <w:sz w:val="20"/>
                <w:szCs w:val="20"/>
              </w:rPr>
              <w:t xml:space="preserve"> Basic</w:t>
            </w:r>
            <w:r w:rsidR="008C4560" w:rsidRPr="003E057A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4256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9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C4560" w:rsidRPr="003E057A">
              <w:rPr>
                <w:rFonts w:cstheme="minorHAnsi"/>
                <w:sz w:val="20"/>
                <w:szCs w:val="20"/>
              </w:rPr>
              <w:t xml:space="preserve"> Advanced</w:t>
            </w:r>
          </w:p>
        </w:tc>
      </w:tr>
      <w:tr w:rsidR="008C4560" w:rsidRPr="003E057A" w14:paraId="1B8FA53A" w14:textId="77777777" w:rsidTr="000D66F6">
        <w:trPr>
          <w:trHeight w:val="408"/>
        </w:trPr>
        <w:tc>
          <w:tcPr>
            <w:tcW w:w="5490" w:type="dxa"/>
            <w:gridSpan w:val="3"/>
          </w:tcPr>
          <w:p w14:paraId="46F72279" w14:textId="6D02A90E" w:rsidR="008C4560" w:rsidRPr="003E057A" w:rsidRDefault="008C4560" w:rsidP="000D66F6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3E057A">
              <w:rPr>
                <w:rFonts w:cstheme="minorHAnsi"/>
                <w:b/>
                <w:sz w:val="20"/>
                <w:szCs w:val="20"/>
              </w:rPr>
              <w:t xml:space="preserve">Strategic Planning 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588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9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3E057A">
              <w:rPr>
                <w:rFonts w:cstheme="minorHAnsi"/>
                <w:sz w:val="20"/>
                <w:szCs w:val="20"/>
              </w:rPr>
              <w:t xml:space="preserve"> Basic</w:t>
            </w:r>
            <w:r w:rsidRPr="003E057A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60430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9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3E057A">
              <w:rPr>
                <w:rFonts w:cstheme="minorHAnsi"/>
                <w:sz w:val="20"/>
                <w:szCs w:val="20"/>
              </w:rPr>
              <w:t xml:space="preserve"> Advanced</w:t>
            </w:r>
          </w:p>
        </w:tc>
        <w:tc>
          <w:tcPr>
            <w:tcW w:w="5400" w:type="dxa"/>
            <w:gridSpan w:val="2"/>
          </w:tcPr>
          <w:p w14:paraId="11F26815" w14:textId="11B0A10F" w:rsidR="008C4560" w:rsidRPr="003E057A" w:rsidRDefault="008C4560" w:rsidP="000D66F6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3E057A">
              <w:rPr>
                <w:rFonts w:cstheme="minorHAnsi"/>
                <w:b/>
                <w:sz w:val="20"/>
                <w:szCs w:val="20"/>
              </w:rPr>
              <w:t xml:space="preserve">Diversity Issues 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2129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9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3E057A">
              <w:rPr>
                <w:rFonts w:cstheme="minorHAnsi"/>
                <w:sz w:val="20"/>
                <w:szCs w:val="20"/>
              </w:rPr>
              <w:t xml:space="preserve"> Basic</w:t>
            </w:r>
            <w:r w:rsidRPr="003E057A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5149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9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3E057A">
              <w:rPr>
                <w:rFonts w:cstheme="minorHAnsi"/>
                <w:sz w:val="20"/>
                <w:szCs w:val="20"/>
              </w:rPr>
              <w:t xml:space="preserve"> Advanced</w:t>
            </w:r>
          </w:p>
        </w:tc>
      </w:tr>
      <w:tr w:rsidR="008C4560" w:rsidRPr="003E057A" w14:paraId="6ED0BA0F" w14:textId="77777777" w:rsidTr="000D66F6">
        <w:trPr>
          <w:trHeight w:val="223"/>
        </w:trPr>
        <w:tc>
          <w:tcPr>
            <w:tcW w:w="10890" w:type="dxa"/>
            <w:gridSpan w:val="5"/>
          </w:tcPr>
          <w:p w14:paraId="1418061D" w14:textId="77777777" w:rsidR="008C4560" w:rsidRDefault="008C4560" w:rsidP="000D66F6">
            <w:pPr>
              <w:spacing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3E057A">
              <w:rPr>
                <w:rFonts w:cstheme="minorHAnsi"/>
                <w:b/>
                <w:bCs/>
                <w:sz w:val="20"/>
                <w:szCs w:val="20"/>
              </w:rPr>
              <w:t>Describe other skills, knowledge, or experience that you feel you will bring to the board.</w:t>
            </w:r>
          </w:p>
          <w:p w14:paraId="70C2735D" w14:textId="78AF41A7" w:rsidR="004B59DA" w:rsidRPr="003E057A" w:rsidRDefault="004B59DA" w:rsidP="000D66F6">
            <w:pPr>
              <w:spacing w:after="60"/>
              <w:rPr>
                <w:rFonts w:cstheme="minorHAnsi"/>
                <w:sz w:val="20"/>
                <w:szCs w:val="20"/>
              </w:rPr>
            </w:pPr>
          </w:p>
        </w:tc>
      </w:tr>
      <w:tr w:rsidR="008C4560" w:rsidRPr="003E057A" w14:paraId="0FD6F81D" w14:textId="77777777" w:rsidTr="000D66F6">
        <w:trPr>
          <w:trHeight w:val="525"/>
        </w:trPr>
        <w:tc>
          <w:tcPr>
            <w:tcW w:w="10890" w:type="dxa"/>
            <w:gridSpan w:val="5"/>
          </w:tcPr>
          <w:p w14:paraId="3E3DF021" w14:textId="77777777" w:rsidR="008C4560" w:rsidRDefault="008C4560" w:rsidP="000D66F6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  <w:r w:rsidRPr="003E057A">
              <w:rPr>
                <w:rFonts w:cstheme="minorHAnsi"/>
                <w:b/>
                <w:sz w:val="20"/>
                <w:szCs w:val="20"/>
              </w:rPr>
              <w:t>Please describe your background and experience that is related to the affairs and operations of AMHS-KFLA.</w:t>
            </w:r>
          </w:p>
          <w:p w14:paraId="587EB447" w14:textId="55B28FA7" w:rsidR="004B59DA" w:rsidRPr="003E057A" w:rsidRDefault="004B59DA" w:rsidP="000D66F6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C4560" w:rsidRPr="003E057A" w14:paraId="26826645" w14:textId="77777777" w:rsidTr="000D66F6">
        <w:trPr>
          <w:trHeight w:val="316"/>
        </w:trPr>
        <w:tc>
          <w:tcPr>
            <w:tcW w:w="10890" w:type="dxa"/>
            <w:gridSpan w:val="5"/>
          </w:tcPr>
          <w:p w14:paraId="1901B4F8" w14:textId="77777777" w:rsidR="004B59DA" w:rsidRDefault="008C4560" w:rsidP="000D66F6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  <w:r w:rsidRPr="003E057A">
              <w:rPr>
                <w:rFonts w:cstheme="minorHAnsi"/>
                <w:b/>
                <w:sz w:val="20"/>
                <w:szCs w:val="20"/>
              </w:rPr>
              <w:t>Please attach an up-to-date resume or biography</w:t>
            </w:r>
            <w:r w:rsidRPr="001D4695">
              <w:rPr>
                <w:rFonts w:cstheme="minorHAnsi"/>
                <w:b/>
                <w:sz w:val="20"/>
                <w:szCs w:val="20"/>
              </w:rPr>
              <w:t>.  Please feel free to attach additional pages as required.</w:t>
            </w:r>
          </w:p>
          <w:p w14:paraId="44F92EBA" w14:textId="3BF09E9D" w:rsidR="004B59DA" w:rsidRPr="004B59DA" w:rsidRDefault="004B59DA" w:rsidP="000D66F6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C4560" w:rsidRPr="003E057A" w14:paraId="5CA0BF59" w14:textId="77777777" w:rsidTr="000D66F6">
        <w:trPr>
          <w:trHeight w:val="576"/>
        </w:trPr>
        <w:tc>
          <w:tcPr>
            <w:tcW w:w="4410" w:type="dxa"/>
            <w:gridSpan w:val="2"/>
            <w:tcBorders>
              <w:right w:val="nil"/>
            </w:tcBorders>
          </w:tcPr>
          <w:p w14:paraId="739A3097" w14:textId="77777777" w:rsidR="008C4560" w:rsidRPr="003E057A" w:rsidRDefault="008C4560" w:rsidP="000D66F6">
            <w:pPr>
              <w:spacing w:after="60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90" w:type="dxa"/>
            <w:gridSpan w:val="2"/>
            <w:vMerge w:val="restart"/>
            <w:tcBorders>
              <w:left w:val="nil"/>
              <w:right w:val="nil"/>
            </w:tcBorders>
          </w:tcPr>
          <w:p w14:paraId="7D4714A7" w14:textId="77777777" w:rsidR="008C4560" w:rsidRPr="003E057A" w:rsidRDefault="008C4560" w:rsidP="000D66F6">
            <w:pPr>
              <w:spacing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nil"/>
            </w:tcBorders>
          </w:tcPr>
          <w:p w14:paraId="2AF037FD" w14:textId="77777777" w:rsidR="008C4560" w:rsidRPr="003E057A" w:rsidRDefault="008C4560" w:rsidP="000D66F6">
            <w:pPr>
              <w:spacing w:after="60"/>
              <w:rPr>
                <w:rFonts w:cstheme="minorHAnsi"/>
                <w:sz w:val="20"/>
                <w:szCs w:val="20"/>
              </w:rPr>
            </w:pPr>
          </w:p>
        </w:tc>
      </w:tr>
      <w:tr w:rsidR="008C4560" w:rsidRPr="003E057A" w14:paraId="59560466" w14:textId="77777777" w:rsidTr="000D66F6">
        <w:trPr>
          <w:trHeight w:val="259"/>
        </w:trPr>
        <w:tc>
          <w:tcPr>
            <w:tcW w:w="4410" w:type="dxa"/>
            <w:gridSpan w:val="2"/>
            <w:tcBorders>
              <w:right w:val="nil"/>
            </w:tcBorders>
          </w:tcPr>
          <w:p w14:paraId="1DD99C64" w14:textId="77777777" w:rsidR="008C4560" w:rsidRPr="003E057A" w:rsidRDefault="008C4560" w:rsidP="000D66F6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  <w:r w:rsidRPr="003E057A">
              <w:rPr>
                <w:rFonts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2790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405160C0" w14:textId="77777777" w:rsidR="008C4560" w:rsidRPr="003E057A" w:rsidRDefault="008C4560" w:rsidP="000D66F6">
            <w:pPr>
              <w:spacing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nil"/>
            </w:tcBorders>
          </w:tcPr>
          <w:p w14:paraId="0CF976FA" w14:textId="77777777" w:rsidR="008C4560" w:rsidRPr="003E057A" w:rsidRDefault="008C4560" w:rsidP="000D66F6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  <w:r w:rsidRPr="003E057A">
              <w:rPr>
                <w:rFonts w:cstheme="minorHAnsi"/>
                <w:b/>
                <w:sz w:val="20"/>
                <w:szCs w:val="20"/>
              </w:rPr>
              <w:t>Signature</w:t>
            </w:r>
          </w:p>
        </w:tc>
      </w:tr>
    </w:tbl>
    <w:p w14:paraId="4CF9330B" w14:textId="77777777" w:rsidR="008C4560" w:rsidRPr="008C4560" w:rsidRDefault="008C4560" w:rsidP="008C4560">
      <w:pPr>
        <w:rPr>
          <w:sz w:val="20"/>
          <w:szCs w:val="20"/>
        </w:rPr>
      </w:pPr>
    </w:p>
    <w:sectPr w:rsidR="008C4560" w:rsidRPr="008C4560" w:rsidSect="00EA068D">
      <w:headerReference w:type="default" r:id="rId8"/>
      <w:pgSz w:w="12240" w:h="15840"/>
      <w:pgMar w:top="943" w:right="1152" w:bottom="450" w:left="1152" w:header="720" w:footer="2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AB2B2" w14:textId="77777777" w:rsidR="00C606B2" w:rsidRDefault="00C606B2" w:rsidP="00277362">
      <w:pPr>
        <w:spacing w:after="0" w:line="240" w:lineRule="auto"/>
      </w:pPr>
      <w:r>
        <w:separator/>
      </w:r>
    </w:p>
  </w:endnote>
  <w:endnote w:type="continuationSeparator" w:id="0">
    <w:p w14:paraId="6ED7D4B9" w14:textId="77777777" w:rsidR="00C606B2" w:rsidRDefault="00C606B2" w:rsidP="0027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Segoe UI Semilight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72D88" w14:textId="77777777" w:rsidR="00C606B2" w:rsidRDefault="00C606B2" w:rsidP="00277362">
      <w:pPr>
        <w:spacing w:after="0" w:line="240" w:lineRule="auto"/>
      </w:pPr>
      <w:r>
        <w:separator/>
      </w:r>
    </w:p>
  </w:footnote>
  <w:footnote w:type="continuationSeparator" w:id="0">
    <w:p w14:paraId="4201DB50" w14:textId="77777777" w:rsidR="00C606B2" w:rsidRDefault="00C606B2" w:rsidP="00277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D6C00" w14:textId="77777777" w:rsidR="00277362" w:rsidRPr="00277362" w:rsidRDefault="00277362" w:rsidP="00277362">
    <w:pPr>
      <w:pStyle w:val="Header"/>
      <w:jc w:val="right"/>
      <w:rPr>
        <w:rFonts w:ascii="Futura Lt BT" w:hAnsi="Futura Lt BT"/>
        <w:color w:val="44546A" w:themeColor="text2"/>
        <w:sz w:val="18"/>
        <w:szCs w:val="18"/>
      </w:rPr>
    </w:pPr>
    <w:r w:rsidRPr="00277362">
      <w:rPr>
        <w:rFonts w:ascii="Futura Lt BT" w:hAnsi="Futura Lt BT"/>
        <w:noProof/>
        <w:color w:val="70AD47" w:themeColor="accent6"/>
        <w:sz w:val="18"/>
        <w:szCs w:val="18"/>
      </w:rPr>
      <w:drawing>
        <wp:anchor distT="0" distB="0" distL="114300" distR="0" simplePos="0" relativeHeight="251661312" behindDoc="0" locked="0" layoutInCell="1" allowOverlap="1" wp14:anchorId="6895FE1E" wp14:editId="5EAB2569">
          <wp:simplePos x="0" y="0"/>
          <wp:positionH relativeFrom="column">
            <wp:posOffset>-132080</wp:posOffset>
          </wp:positionH>
          <wp:positionV relativeFrom="paragraph">
            <wp:posOffset>-76835</wp:posOffset>
          </wp:positionV>
          <wp:extent cx="2592070" cy="81915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MHS_KFLA_LogoENG_FRNhi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7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7362">
      <w:rPr>
        <w:rFonts w:ascii="Futura Lt BT" w:hAnsi="Futura Lt BT"/>
        <w:color w:val="70AD47" w:themeColor="accent6"/>
        <w:sz w:val="18"/>
        <w:szCs w:val="18"/>
      </w:rPr>
      <w:t xml:space="preserve"> </w:t>
    </w:r>
    <w:r w:rsidRPr="00277362">
      <w:rPr>
        <w:rFonts w:ascii="Futura Lt BT" w:hAnsi="Futura Lt BT"/>
        <w:color w:val="44546A" w:themeColor="text2"/>
        <w:sz w:val="18"/>
        <w:szCs w:val="18"/>
      </w:rPr>
      <w:t>552 Princess, Kingston ON K7L-1C7</w:t>
    </w:r>
  </w:p>
  <w:p w14:paraId="2E6539BB" w14:textId="77777777" w:rsidR="00277362" w:rsidRPr="00277362" w:rsidRDefault="00277362" w:rsidP="00277362">
    <w:pPr>
      <w:pStyle w:val="Header"/>
      <w:jc w:val="right"/>
      <w:rPr>
        <w:rFonts w:ascii="Futura Lt BT" w:hAnsi="Futura Lt BT"/>
        <w:color w:val="44546A" w:themeColor="text2"/>
        <w:sz w:val="18"/>
        <w:szCs w:val="18"/>
      </w:rPr>
    </w:pPr>
    <w:r w:rsidRPr="00277362">
      <w:rPr>
        <w:rFonts w:ascii="Futura Lt BT" w:hAnsi="Futura Lt BT"/>
        <w:color w:val="44546A" w:themeColor="text2"/>
        <w:sz w:val="18"/>
        <w:szCs w:val="18"/>
      </w:rPr>
      <w:t>613-544-1356</w:t>
    </w:r>
  </w:p>
  <w:p w14:paraId="7C648CFA" w14:textId="77777777" w:rsidR="00277362" w:rsidRPr="00277362" w:rsidRDefault="00277362" w:rsidP="00277362">
    <w:pPr>
      <w:pStyle w:val="Header"/>
      <w:jc w:val="right"/>
      <w:rPr>
        <w:rFonts w:ascii="Futura Lt BT" w:hAnsi="Futura Lt BT"/>
        <w:color w:val="44546A" w:themeColor="text2"/>
        <w:sz w:val="18"/>
        <w:szCs w:val="18"/>
      </w:rPr>
    </w:pPr>
    <w:r w:rsidRPr="00277362">
      <w:rPr>
        <w:rFonts w:ascii="Futura Lt BT" w:hAnsi="Futura Lt BT"/>
        <w:color w:val="44546A" w:themeColor="text2"/>
        <w:sz w:val="18"/>
        <w:szCs w:val="18"/>
      </w:rPr>
      <w:t>Crisis/Crise: 613-544-4229/1-866-616-6005</w:t>
    </w:r>
  </w:p>
  <w:p w14:paraId="38814F0D" w14:textId="77777777" w:rsidR="00277362" w:rsidRPr="00277362" w:rsidRDefault="00277362" w:rsidP="00277362">
    <w:pPr>
      <w:pStyle w:val="Header"/>
      <w:jc w:val="right"/>
      <w:rPr>
        <w:rFonts w:ascii="Futura Lt BT" w:hAnsi="Futura Lt BT"/>
        <w:color w:val="44546A" w:themeColor="text2"/>
        <w:sz w:val="18"/>
        <w:szCs w:val="18"/>
      </w:rPr>
    </w:pPr>
    <w:r w:rsidRPr="00277362">
      <w:rPr>
        <w:rFonts w:ascii="Futura Lt BT" w:hAnsi="Futura Lt BT"/>
        <w:color w:val="44546A" w:themeColor="text2"/>
        <w:sz w:val="18"/>
        <w:szCs w:val="18"/>
      </w:rPr>
      <w:t>Fax: 613-546-7267</w:t>
    </w:r>
  </w:p>
  <w:p w14:paraId="53C285DB" w14:textId="77777777" w:rsidR="00277362" w:rsidRPr="00277362" w:rsidRDefault="00C606B2" w:rsidP="00277362">
    <w:pPr>
      <w:pStyle w:val="Header"/>
      <w:jc w:val="right"/>
      <w:rPr>
        <w:rFonts w:ascii="Futura Lt BT" w:hAnsi="Futura Lt BT"/>
        <w:color w:val="44546A" w:themeColor="text2"/>
        <w:sz w:val="18"/>
        <w:szCs w:val="18"/>
      </w:rPr>
    </w:pPr>
    <w:hyperlink r:id="rId2" w:history="1">
      <w:r w:rsidR="00277362" w:rsidRPr="00277362">
        <w:rPr>
          <w:rStyle w:val="Hyperlink"/>
          <w:rFonts w:ascii="Futura Lt BT" w:hAnsi="Futura Lt BT"/>
          <w:color w:val="44546A" w:themeColor="text2"/>
          <w:sz w:val="18"/>
          <w:szCs w:val="18"/>
        </w:rPr>
        <w:t>www.AMHS-KFLA.ca</w:t>
      </w:r>
    </w:hyperlink>
  </w:p>
  <w:p w14:paraId="43635EF8" w14:textId="4387C175" w:rsidR="00277362" w:rsidRDefault="002773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2BA8"/>
    <w:multiLevelType w:val="hybridMultilevel"/>
    <w:tmpl w:val="1FA8CC3E"/>
    <w:lvl w:ilvl="0" w:tplc="FE4EA04C">
      <w:start w:val="1"/>
      <w:numFmt w:val="lowerLetter"/>
      <w:lvlText w:val="%1."/>
      <w:lvlJc w:val="left"/>
      <w:pPr>
        <w:ind w:left="1865" w:hanging="262"/>
      </w:pPr>
      <w:rPr>
        <w:rFonts w:ascii="Arial" w:eastAsia="Arial" w:hAnsi="Arial" w:cs="Arial" w:hint="default"/>
        <w:color w:val="444444"/>
        <w:spacing w:val="-4"/>
        <w:w w:val="106"/>
        <w:sz w:val="14"/>
        <w:szCs w:val="14"/>
      </w:rPr>
    </w:lvl>
    <w:lvl w:ilvl="1" w:tplc="075A6C48">
      <w:numFmt w:val="bullet"/>
      <w:lvlText w:val="•"/>
      <w:lvlJc w:val="left"/>
      <w:pPr>
        <w:ind w:left="1860" w:hanging="262"/>
      </w:pPr>
      <w:rPr>
        <w:rFonts w:hint="default"/>
      </w:rPr>
    </w:lvl>
    <w:lvl w:ilvl="2" w:tplc="A5CAB4BA">
      <w:numFmt w:val="bullet"/>
      <w:lvlText w:val="•"/>
      <w:lvlJc w:val="left"/>
      <w:pPr>
        <w:ind w:left="5380" w:hanging="262"/>
      </w:pPr>
      <w:rPr>
        <w:rFonts w:hint="default"/>
      </w:rPr>
    </w:lvl>
    <w:lvl w:ilvl="3" w:tplc="B2AAB426">
      <w:numFmt w:val="bullet"/>
      <w:lvlText w:val="•"/>
      <w:lvlJc w:val="left"/>
      <w:pPr>
        <w:ind w:left="6077" w:hanging="262"/>
      </w:pPr>
      <w:rPr>
        <w:rFonts w:hint="default"/>
      </w:rPr>
    </w:lvl>
    <w:lvl w:ilvl="4" w:tplc="CE006AB8">
      <w:numFmt w:val="bullet"/>
      <w:lvlText w:val="•"/>
      <w:lvlJc w:val="left"/>
      <w:pPr>
        <w:ind w:left="6775" w:hanging="262"/>
      </w:pPr>
      <w:rPr>
        <w:rFonts w:hint="default"/>
      </w:rPr>
    </w:lvl>
    <w:lvl w:ilvl="5" w:tplc="A7CAA2C2">
      <w:numFmt w:val="bullet"/>
      <w:lvlText w:val="•"/>
      <w:lvlJc w:val="left"/>
      <w:pPr>
        <w:ind w:left="7472" w:hanging="262"/>
      </w:pPr>
      <w:rPr>
        <w:rFonts w:hint="default"/>
      </w:rPr>
    </w:lvl>
    <w:lvl w:ilvl="6" w:tplc="62EED174">
      <w:numFmt w:val="bullet"/>
      <w:lvlText w:val="•"/>
      <w:lvlJc w:val="left"/>
      <w:pPr>
        <w:ind w:left="8170" w:hanging="262"/>
      </w:pPr>
      <w:rPr>
        <w:rFonts w:hint="default"/>
      </w:rPr>
    </w:lvl>
    <w:lvl w:ilvl="7" w:tplc="DC4A99A0">
      <w:numFmt w:val="bullet"/>
      <w:lvlText w:val="•"/>
      <w:lvlJc w:val="left"/>
      <w:pPr>
        <w:ind w:left="8867" w:hanging="262"/>
      </w:pPr>
      <w:rPr>
        <w:rFonts w:hint="default"/>
      </w:rPr>
    </w:lvl>
    <w:lvl w:ilvl="8" w:tplc="F702C85C">
      <w:numFmt w:val="bullet"/>
      <w:lvlText w:val="•"/>
      <w:lvlJc w:val="left"/>
      <w:pPr>
        <w:ind w:left="9565" w:hanging="262"/>
      </w:pPr>
      <w:rPr>
        <w:rFonts w:hint="default"/>
      </w:rPr>
    </w:lvl>
  </w:abstractNum>
  <w:abstractNum w:abstractNumId="1" w15:restartNumberingAfterBreak="0">
    <w:nsid w:val="0B8C2379"/>
    <w:multiLevelType w:val="hybridMultilevel"/>
    <w:tmpl w:val="0FCC54B6"/>
    <w:lvl w:ilvl="0" w:tplc="283037A6">
      <w:start w:val="1"/>
      <w:numFmt w:val="lowerLetter"/>
      <w:lvlText w:val="%1."/>
      <w:lvlJc w:val="left"/>
      <w:pPr>
        <w:ind w:left="1908" w:hanging="277"/>
      </w:pPr>
      <w:rPr>
        <w:rFonts w:ascii="Arial" w:eastAsia="Arial" w:hAnsi="Arial" w:cs="Arial" w:hint="default"/>
        <w:color w:val="444444"/>
        <w:spacing w:val="-1"/>
        <w:w w:val="106"/>
        <w:sz w:val="14"/>
        <w:szCs w:val="14"/>
      </w:rPr>
    </w:lvl>
    <w:lvl w:ilvl="1" w:tplc="4EAC9960">
      <w:numFmt w:val="bullet"/>
      <w:lvlText w:val="•"/>
      <w:lvlJc w:val="left"/>
      <w:pPr>
        <w:ind w:left="2806" w:hanging="277"/>
      </w:pPr>
      <w:rPr>
        <w:rFonts w:hint="default"/>
      </w:rPr>
    </w:lvl>
    <w:lvl w:ilvl="2" w:tplc="A23431A8">
      <w:numFmt w:val="bullet"/>
      <w:lvlText w:val="•"/>
      <w:lvlJc w:val="left"/>
      <w:pPr>
        <w:ind w:left="3712" w:hanging="277"/>
      </w:pPr>
      <w:rPr>
        <w:rFonts w:hint="default"/>
      </w:rPr>
    </w:lvl>
    <w:lvl w:ilvl="3" w:tplc="58DE8E04">
      <w:numFmt w:val="bullet"/>
      <w:lvlText w:val="•"/>
      <w:lvlJc w:val="left"/>
      <w:pPr>
        <w:ind w:left="4618" w:hanging="277"/>
      </w:pPr>
      <w:rPr>
        <w:rFonts w:hint="default"/>
      </w:rPr>
    </w:lvl>
    <w:lvl w:ilvl="4" w:tplc="AB5A2D66">
      <w:numFmt w:val="bullet"/>
      <w:lvlText w:val="•"/>
      <w:lvlJc w:val="left"/>
      <w:pPr>
        <w:ind w:left="5524" w:hanging="277"/>
      </w:pPr>
      <w:rPr>
        <w:rFonts w:hint="default"/>
      </w:rPr>
    </w:lvl>
    <w:lvl w:ilvl="5" w:tplc="FF48F4C4">
      <w:numFmt w:val="bullet"/>
      <w:lvlText w:val="•"/>
      <w:lvlJc w:val="left"/>
      <w:pPr>
        <w:ind w:left="6430" w:hanging="277"/>
      </w:pPr>
      <w:rPr>
        <w:rFonts w:hint="default"/>
      </w:rPr>
    </w:lvl>
    <w:lvl w:ilvl="6" w:tplc="BF247E22">
      <w:numFmt w:val="bullet"/>
      <w:lvlText w:val="•"/>
      <w:lvlJc w:val="left"/>
      <w:pPr>
        <w:ind w:left="7336" w:hanging="277"/>
      </w:pPr>
      <w:rPr>
        <w:rFonts w:hint="default"/>
      </w:rPr>
    </w:lvl>
    <w:lvl w:ilvl="7" w:tplc="71321B6C">
      <w:numFmt w:val="bullet"/>
      <w:lvlText w:val="•"/>
      <w:lvlJc w:val="left"/>
      <w:pPr>
        <w:ind w:left="8242" w:hanging="277"/>
      </w:pPr>
      <w:rPr>
        <w:rFonts w:hint="default"/>
      </w:rPr>
    </w:lvl>
    <w:lvl w:ilvl="8" w:tplc="7ADCBCA8">
      <w:numFmt w:val="bullet"/>
      <w:lvlText w:val="•"/>
      <w:lvlJc w:val="left"/>
      <w:pPr>
        <w:ind w:left="9148" w:hanging="277"/>
      </w:pPr>
      <w:rPr>
        <w:rFonts w:hint="default"/>
      </w:rPr>
    </w:lvl>
  </w:abstractNum>
  <w:abstractNum w:abstractNumId="2" w15:restartNumberingAfterBreak="0">
    <w:nsid w:val="11285E4C"/>
    <w:multiLevelType w:val="hybridMultilevel"/>
    <w:tmpl w:val="51AE00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71C37"/>
    <w:multiLevelType w:val="hybridMultilevel"/>
    <w:tmpl w:val="4A6EC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A725B"/>
    <w:multiLevelType w:val="hybridMultilevel"/>
    <w:tmpl w:val="B58E84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D17CF"/>
    <w:multiLevelType w:val="multilevel"/>
    <w:tmpl w:val="1902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9A6E40"/>
    <w:multiLevelType w:val="hybridMultilevel"/>
    <w:tmpl w:val="F618C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C5F2F"/>
    <w:multiLevelType w:val="hybridMultilevel"/>
    <w:tmpl w:val="1FA8CC3E"/>
    <w:lvl w:ilvl="0" w:tplc="FE4EA04C">
      <w:start w:val="1"/>
      <w:numFmt w:val="lowerLetter"/>
      <w:lvlText w:val="%1."/>
      <w:lvlJc w:val="left"/>
      <w:pPr>
        <w:ind w:left="1865" w:hanging="262"/>
      </w:pPr>
      <w:rPr>
        <w:rFonts w:ascii="Arial" w:eastAsia="Arial" w:hAnsi="Arial" w:cs="Arial" w:hint="default"/>
        <w:color w:val="444444"/>
        <w:spacing w:val="-4"/>
        <w:w w:val="106"/>
        <w:sz w:val="14"/>
        <w:szCs w:val="14"/>
      </w:rPr>
    </w:lvl>
    <w:lvl w:ilvl="1" w:tplc="075A6C48">
      <w:numFmt w:val="bullet"/>
      <w:lvlText w:val="•"/>
      <w:lvlJc w:val="left"/>
      <w:pPr>
        <w:ind w:left="1860" w:hanging="262"/>
      </w:pPr>
      <w:rPr>
        <w:rFonts w:hint="default"/>
      </w:rPr>
    </w:lvl>
    <w:lvl w:ilvl="2" w:tplc="A5CAB4BA">
      <w:numFmt w:val="bullet"/>
      <w:lvlText w:val="•"/>
      <w:lvlJc w:val="left"/>
      <w:pPr>
        <w:ind w:left="5380" w:hanging="262"/>
      </w:pPr>
      <w:rPr>
        <w:rFonts w:hint="default"/>
      </w:rPr>
    </w:lvl>
    <w:lvl w:ilvl="3" w:tplc="B2AAB426">
      <w:numFmt w:val="bullet"/>
      <w:lvlText w:val="•"/>
      <w:lvlJc w:val="left"/>
      <w:pPr>
        <w:ind w:left="6077" w:hanging="262"/>
      </w:pPr>
      <w:rPr>
        <w:rFonts w:hint="default"/>
      </w:rPr>
    </w:lvl>
    <w:lvl w:ilvl="4" w:tplc="CE006AB8">
      <w:numFmt w:val="bullet"/>
      <w:lvlText w:val="•"/>
      <w:lvlJc w:val="left"/>
      <w:pPr>
        <w:ind w:left="6775" w:hanging="262"/>
      </w:pPr>
      <w:rPr>
        <w:rFonts w:hint="default"/>
      </w:rPr>
    </w:lvl>
    <w:lvl w:ilvl="5" w:tplc="A7CAA2C2">
      <w:numFmt w:val="bullet"/>
      <w:lvlText w:val="•"/>
      <w:lvlJc w:val="left"/>
      <w:pPr>
        <w:ind w:left="7472" w:hanging="262"/>
      </w:pPr>
      <w:rPr>
        <w:rFonts w:hint="default"/>
      </w:rPr>
    </w:lvl>
    <w:lvl w:ilvl="6" w:tplc="62EED174">
      <w:numFmt w:val="bullet"/>
      <w:lvlText w:val="•"/>
      <w:lvlJc w:val="left"/>
      <w:pPr>
        <w:ind w:left="8170" w:hanging="262"/>
      </w:pPr>
      <w:rPr>
        <w:rFonts w:hint="default"/>
      </w:rPr>
    </w:lvl>
    <w:lvl w:ilvl="7" w:tplc="DC4A99A0">
      <w:numFmt w:val="bullet"/>
      <w:lvlText w:val="•"/>
      <w:lvlJc w:val="left"/>
      <w:pPr>
        <w:ind w:left="8867" w:hanging="262"/>
      </w:pPr>
      <w:rPr>
        <w:rFonts w:hint="default"/>
      </w:rPr>
    </w:lvl>
    <w:lvl w:ilvl="8" w:tplc="F702C85C">
      <w:numFmt w:val="bullet"/>
      <w:lvlText w:val="•"/>
      <w:lvlJc w:val="left"/>
      <w:pPr>
        <w:ind w:left="9565" w:hanging="262"/>
      </w:pPr>
      <w:rPr>
        <w:rFonts w:hint="default"/>
      </w:rPr>
    </w:lvl>
  </w:abstractNum>
  <w:abstractNum w:abstractNumId="8" w15:restartNumberingAfterBreak="0">
    <w:nsid w:val="72951AEC"/>
    <w:multiLevelType w:val="hybridMultilevel"/>
    <w:tmpl w:val="FB824A7C"/>
    <w:lvl w:ilvl="0" w:tplc="E9DE7028">
      <w:numFmt w:val="bullet"/>
      <w:lvlText w:val="•"/>
      <w:lvlJc w:val="left"/>
      <w:pPr>
        <w:ind w:left="549" w:hanging="204"/>
      </w:pPr>
      <w:rPr>
        <w:rFonts w:ascii="Arial" w:eastAsia="Arial" w:hAnsi="Arial" w:cs="Arial" w:hint="default"/>
        <w:color w:val="4F4F4F"/>
        <w:w w:val="112"/>
        <w:sz w:val="15"/>
        <w:szCs w:val="15"/>
      </w:rPr>
    </w:lvl>
    <w:lvl w:ilvl="1" w:tplc="27425BC6">
      <w:start w:val="4"/>
      <w:numFmt w:val="decimal"/>
      <w:lvlText w:val="%2-"/>
      <w:lvlJc w:val="left"/>
      <w:pPr>
        <w:ind w:left="1142" w:hanging="113"/>
      </w:pPr>
      <w:rPr>
        <w:rFonts w:ascii="Arial" w:eastAsia="Arial" w:hAnsi="Arial" w:cs="Arial" w:hint="default"/>
        <w:b/>
        <w:bCs/>
        <w:color w:val="1F709A"/>
        <w:spacing w:val="-1"/>
        <w:w w:val="86"/>
        <w:sz w:val="11"/>
        <w:szCs w:val="11"/>
      </w:rPr>
    </w:lvl>
    <w:lvl w:ilvl="2" w:tplc="2F7E6980">
      <w:start w:val="1"/>
      <w:numFmt w:val="decimal"/>
      <w:lvlText w:val="%3."/>
      <w:lvlJc w:val="left"/>
      <w:pPr>
        <w:ind w:left="1838" w:hanging="204"/>
      </w:pPr>
      <w:rPr>
        <w:rFonts w:hint="default"/>
        <w:b/>
        <w:bCs/>
        <w:spacing w:val="-1"/>
        <w:w w:val="102"/>
      </w:rPr>
    </w:lvl>
    <w:lvl w:ilvl="3" w:tplc="B9464F18">
      <w:numFmt w:val="bullet"/>
      <w:lvlText w:val="•"/>
      <w:lvlJc w:val="left"/>
      <w:pPr>
        <w:ind w:left="1840" w:hanging="204"/>
      </w:pPr>
      <w:rPr>
        <w:rFonts w:hint="default"/>
      </w:rPr>
    </w:lvl>
    <w:lvl w:ilvl="4" w:tplc="BDD2CC1C">
      <w:numFmt w:val="bullet"/>
      <w:lvlText w:val="•"/>
      <w:lvlJc w:val="left"/>
      <w:pPr>
        <w:ind w:left="2381" w:hanging="204"/>
      </w:pPr>
      <w:rPr>
        <w:rFonts w:hint="default"/>
      </w:rPr>
    </w:lvl>
    <w:lvl w:ilvl="5" w:tplc="FE7C7A24">
      <w:numFmt w:val="bullet"/>
      <w:lvlText w:val="•"/>
      <w:lvlJc w:val="left"/>
      <w:pPr>
        <w:ind w:left="2923" w:hanging="204"/>
      </w:pPr>
      <w:rPr>
        <w:rFonts w:hint="default"/>
      </w:rPr>
    </w:lvl>
    <w:lvl w:ilvl="6" w:tplc="14044A4E">
      <w:numFmt w:val="bullet"/>
      <w:lvlText w:val="•"/>
      <w:lvlJc w:val="left"/>
      <w:pPr>
        <w:ind w:left="3465" w:hanging="204"/>
      </w:pPr>
      <w:rPr>
        <w:rFonts w:hint="default"/>
      </w:rPr>
    </w:lvl>
    <w:lvl w:ilvl="7" w:tplc="11F8A4DC">
      <w:numFmt w:val="bullet"/>
      <w:lvlText w:val="•"/>
      <w:lvlJc w:val="left"/>
      <w:pPr>
        <w:ind w:left="4007" w:hanging="204"/>
      </w:pPr>
      <w:rPr>
        <w:rFonts w:hint="default"/>
      </w:rPr>
    </w:lvl>
    <w:lvl w:ilvl="8" w:tplc="22E282D8">
      <w:numFmt w:val="bullet"/>
      <w:lvlText w:val="•"/>
      <w:lvlJc w:val="left"/>
      <w:pPr>
        <w:ind w:left="4549" w:hanging="204"/>
      </w:pPr>
      <w:rPr>
        <w:rFonts w:hint="default"/>
      </w:rPr>
    </w:lvl>
  </w:abstractNum>
  <w:abstractNum w:abstractNumId="9" w15:restartNumberingAfterBreak="0">
    <w:nsid w:val="79325755"/>
    <w:multiLevelType w:val="hybridMultilevel"/>
    <w:tmpl w:val="5EF206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02C48"/>
    <w:multiLevelType w:val="hybridMultilevel"/>
    <w:tmpl w:val="EE2249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wNjY1NbKwNLMwNjNT0lEKTi0uzszPAykwNKoFAPmHSGstAAAA"/>
  </w:docVars>
  <w:rsids>
    <w:rsidRoot w:val="001224D1"/>
    <w:rsid w:val="00100619"/>
    <w:rsid w:val="001224D1"/>
    <w:rsid w:val="00163350"/>
    <w:rsid w:val="001D4695"/>
    <w:rsid w:val="0020278E"/>
    <w:rsid w:val="00211FCE"/>
    <w:rsid w:val="00212D1E"/>
    <w:rsid w:val="00250E4B"/>
    <w:rsid w:val="00252CB7"/>
    <w:rsid w:val="00277362"/>
    <w:rsid w:val="002B4184"/>
    <w:rsid w:val="003038BC"/>
    <w:rsid w:val="00310EFF"/>
    <w:rsid w:val="00333369"/>
    <w:rsid w:val="003D5FCD"/>
    <w:rsid w:val="003E057A"/>
    <w:rsid w:val="003F0B89"/>
    <w:rsid w:val="00487424"/>
    <w:rsid w:val="004B59DA"/>
    <w:rsid w:val="004D0E6A"/>
    <w:rsid w:val="004D38E6"/>
    <w:rsid w:val="004F711A"/>
    <w:rsid w:val="0053532D"/>
    <w:rsid w:val="005C5A54"/>
    <w:rsid w:val="00673BB6"/>
    <w:rsid w:val="006800F0"/>
    <w:rsid w:val="006B74F7"/>
    <w:rsid w:val="006F0471"/>
    <w:rsid w:val="00723046"/>
    <w:rsid w:val="007256E6"/>
    <w:rsid w:val="0075123F"/>
    <w:rsid w:val="007B16C1"/>
    <w:rsid w:val="007C07EB"/>
    <w:rsid w:val="007E20C5"/>
    <w:rsid w:val="008145C2"/>
    <w:rsid w:val="0083238F"/>
    <w:rsid w:val="0086221F"/>
    <w:rsid w:val="008C4560"/>
    <w:rsid w:val="00984346"/>
    <w:rsid w:val="009D5883"/>
    <w:rsid w:val="00A20375"/>
    <w:rsid w:val="00A41D63"/>
    <w:rsid w:val="00AC09E6"/>
    <w:rsid w:val="00AE2373"/>
    <w:rsid w:val="00AF764C"/>
    <w:rsid w:val="00B411CE"/>
    <w:rsid w:val="00B84FF2"/>
    <w:rsid w:val="00B85971"/>
    <w:rsid w:val="00BA4226"/>
    <w:rsid w:val="00BA6E80"/>
    <w:rsid w:val="00C27F36"/>
    <w:rsid w:val="00C606B2"/>
    <w:rsid w:val="00CA3BC6"/>
    <w:rsid w:val="00D11042"/>
    <w:rsid w:val="00D30653"/>
    <w:rsid w:val="00D73165"/>
    <w:rsid w:val="00DE7AC3"/>
    <w:rsid w:val="00DF5685"/>
    <w:rsid w:val="00E64D1C"/>
    <w:rsid w:val="00E70073"/>
    <w:rsid w:val="00EA068D"/>
    <w:rsid w:val="00F27006"/>
    <w:rsid w:val="00F7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746FA"/>
  <w15:chartTrackingRefBased/>
  <w15:docId w15:val="{69500800-4DD9-4F19-B2BA-BDF00E44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B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B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06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362"/>
  </w:style>
  <w:style w:type="paragraph" w:styleId="Footer">
    <w:name w:val="footer"/>
    <w:basedOn w:val="Normal"/>
    <w:link w:val="FooterChar"/>
    <w:uiPriority w:val="99"/>
    <w:unhideWhenUsed/>
    <w:rsid w:val="00277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362"/>
  </w:style>
  <w:style w:type="paragraph" w:customStyle="1" w:styleId="Default">
    <w:name w:val="Default"/>
    <w:rsid w:val="00AE23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jones@amhs-kfl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AMHS-KFLA.c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Swan</dc:creator>
  <cp:keywords/>
  <dc:description/>
  <cp:lastModifiedBy>Terra Smith</cp:lastModifiedBy>
  <cp:revision>2</cp:revision>
  <dcterms:created xsi:type="dcterms:W3CDTF">2020-11-20T16:33:00Z</dcterms:created>
  <dcterms:modified xsi:type="dcterms:W3CDTF">2020-11-20T16:33:00Z</dcterms:modified>
</cp:coreProperties>
</file>